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5A" w:rsidRPr="000314AE" w:rsidRDefault="00EA6446" w:rsidP="002B0DE9">
      <w:pPr>
        <w:pStyle w:val="243scal1001"/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spacing w:line="120" w:lineRule="auto"/>
        <w:jc w:val="thaiDistribute"/>
        <w:rPr>
          <w:rFonts w:ascii="DilleniaUPC" w:hAnsi="DilleniaUPC" w:cs="DilleniaUPC"/>
          <w:w w:val="110"/>
          <w:sz w:val="44"/>
          <w:szCs w:val="44"/>
        </w:rPr>
      </w:pPr>
      <w:r w:rsidRPr="004400FC">
        <w:rPr>
          <w:rFonts w:ascii="TH SarabunPSK" w:hAnsi="TH SarabunPSK" w:cs="TH SarabunPSK"/>
          <w:b w:val="0"/>
          <w:bCs w:val="0"/>
          <w:noProof/>
          <w:sz w:val="140"/>
          <w:szCs w:val="14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A0CDF1F" wp14:editId="4AD8610F">
                <wp:simplePos x="0" y="0"/>
                <wp:positionH relativeFrom="column">
                  <wp:posOffset>1411605</wp:posOffset>
                </wp:positionH>
                <wp:positionV relativeFrom="paragraph">
                  <wp:posOffset>-907186</wp:posOffset>
                </wp:positionV>
                <wp:extent cx="2938780" cy="347980"/>
                <wp:effectExtent l="0" t="0" r="13970" b="1397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78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446" w:rsidRPr="00EA6446" w:rsidRDefault="00EA6446" w:rsidP="00EA6446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EA6446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Template </w:t>
                            </w:r>
                            <w:r w:rsidRPr="00EA6446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แนวการศึกษา ระดับปริญญาเอก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CDF1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11.15pt;margin-top:-71.45pt;width:231.4pt;height:27.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">
                <v:textbox>
                  <w:txbxContent>
                    <w:p w:rsidR="00EA6446" w:rsidRPr="00EA6446" w:rsidRDefault="00EA6446" w:rsidP="00EA6446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EA6446">
                        <w:rPr>
                          <w:b/>
                          <w:bCs/>
                          <w:sz w:val="30"/>
                          <w:szCs w:val="30"/>
                        </w:rPr>
                        <w:t xml:space="preserve">Template </w:t>
                      </w:r>
                      <w:r w:rsidRPr="00EA6446">
                        <w:rPr>
                          <w:b/>
                          <w:bCs/>
                          <w:sz w:val="30"/>
                          <w:szCs w:val="30"/>
                          <w:cs/>
                        </w:rPr>
                        <w:t>แนวการศึกษา ระดับปริญญาเอก</w:t>
                      </w:r>
                    </w:p>
                  </w:txbxContent>
                </v:textbox>
              </v:shape>
            </w:pict>
          </mc:Fallback>
        </mc:AlternateContent>
      </w:r>
      <w:r w:rsidR="00E93FF9" w:rsidRPr="006A486A">
        <w:rPr>
          <w:rFonts w:ascii="DilleniaUPC" w:hAnsi="DilleniaUPC" w:cs="DilleniaUPC" w:hint="cs"/>
          <w:i w:val="0"/>
          <w:iCs w:val="0"/>
          <w:w w:val="110"/>
          <w:cs/>
        </w:rPr>
        <w:t>ประเด็นสาระที่</w:t>
      </w:r>
      <w:r w:rsidR="00C05F28" w:rsidRPr="006A486A">
        <w:rPr>
          <w:rFonts w:ascii="DilleniaUPC" w:hAnsi="DilleniaUPC" w:cs="DilleniaUPC"/>
          <w:w w:val="110"/>
          <w:cs/>
        </w:rPr>
        <w:t xml:space="preserve"> </w:t>
      </w:r>
      <w:r w:rsidR="00AF656D">
        <w:rPr>
          <w:rFonts w:ascii="DilleniaUPC" w:hAnsi="DilleniaUPC" w:cs="DilleniaUPC" w:hint="cs"/>
          <w:i w:val="0"/>
          <w:iCs w:val="0"/>
          <w:w w:val="110"/>
          <w:sz w:val="140"/>
          <w:szCs w:val="140"/>
          <w:cs/>
        </w:rPr>
        <w:t>9</w:t>
      </w:r>
      <w:bookmarkStart w:id="0" w:name="_GoBack"/>
      <w:bookmarkEnd w:id="0"/>
    </w:p>
    <w:p w:rsidR="006A486A" w:rsidRPr="006A486A" w:rsidRDefault="006A486A" w:rsidP="006A486A">
      <w:pPr>
        <w:pStyle w:val="323scal100"/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spacing w:line="216" w:lineRule="auto"/>
        <w:jc w:val="thaiDistribute"/>
        <w:rPr>
          <w:rFonts w:ascii="DilleniaUPC" w:hAnsi="DilleniaUPC" w:cs="DilleniaUPC"/>
          <w:w w:val="110"/>
        </w:rPr>
      </w:pPr>
      <w:r w:rsidRPr="006A486A">
        <w:rPr>
          <w:rFonts w:ascii="DilleniaUPC" w:hAnsi="DilleniaUPC" w:cs="DilleniaUPC" w:hint="cs"/>
          <w:w w:val="110"/>
          <w:cs/>
        </w:rPr>
        <w:t>แนวคิดและทฤษฎีการสื่อสารองค์กร การแพร่กระจาย</w:t>
      </w:r>
    </w:p>
    <w:p w:rsidR="006A486A" w:rsidRPr="006A486A" w:rsidRDefault="006A486A" w:rsidP="006A486A">
      <w:pPr>
        <w:pStyle w:val="323scal100"/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spacing w:line="216" w:lineRule="auto"/>
        <w:jc w:val="thaiDistribute"/>
        <w:rPr>
          <w:rFonts w:ascii="DilleniaUPC" w:hAnsi="DilleniaUPC" w:cs="DilleniaUPC"/>
          <w:w w:val="110"/>
        </w:rPr>
      </w:pPr>
      <w:r w:rsidRPr="006A486A">
        <w:rPr>
          <w:rFonts w:ascii="DilleniaUPC" w:hAnsi="DilleniaUPC" w:cs="DilleniaUPC" w:hint="cs"/>
          <w:w w:val="110"/>
          <w:cs/>
        </w:rPr>
        <w:t>นวัตกรรม และการเผยแพร่ความรู้ในงานการเมือง</w:t>
      </w:r>
    </w:p>
    <w:p w:rsidR="00255FBF" w:rsidRPr="006A486A" w:rsidRDefault="006A486A" w:rsidP="006A486A">
      <w:pPr>
        <w:pStyle w:val="323scal100"/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spacing w:line="216" w:lineRule="auto"/>
        <w:jc w:val="thaiDistribute"/>
        <w:rPr>
          <w:rFonts w:ascii="DilleniaUPC" w:hAnsi="DilleniaUPC" w:cs="DilleniaUPC"/>
          <w:w w:val="110"/>
          <w:sz w:val="56"/>
          <w:szCs w:val="56"/>
          <w:cs/>
        </w:rPr>
      </w:pPr>
      <w:r w:rsidRPr="006A486A">
        <w:rPr>
          <w:rFonts w:ascii="DilleniaUPC" w:hAnsi="DilleniaUPC" w:cs="DilleniaUPC" w:hint="cs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412589</wp:posOffset>
                </wp:positionV>
                <wp:extent cx="5779296" cy="0"/>
                <wp:effectExtent l="0" t="0" r="3111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929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414BD8" id="Straight Connector 12" o:spid="_x0000_s1026" style="position:absolute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32.5pt" to="455.3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" strokecolor="black [3040]" strokeweight="1pt"/>
            </w:pict>
          </mc:Fallback>
        </mc:AlternateContent>
      </w:r>
      <w:r w:rsidRPr="006A486A">
        <w:rPr>
          <w:rFonts w:ascii="DilleniaUPC" w:hAnsi="DilleniaUPC" w:cs="DilleniaUPC" w:hint="cs"/>
          <w:w w:val="110"/>
          <w:cs/>
        </w:rPr>
        <w:t>และการปกครองท้องถิ่น</w:t>
      </w:r>
      <w:r w:rsidR="007279F5" w:rsidRPr="006A486A">
        <w:rPr>
          <w:rFonts w:ascii="DilleniaUPC" w:hAnsi="DilleniaUPC" w:cs="DilleniaUPC"/>
          <w:w w:val="110"/>
          <w:sz w:val="56"/>
          <w:szCs w:val="56"/>
          <w:cs/>
        </w:rPr>
        <w:t xml:space="preserve"> </w:t>
      </w:r>
    </w:p>
    <w:p w:rsidR="00885C43" w:rsidRPr="000314AE" w:rsidRDefault="006A486A" w:rsidP="002B0DE9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jc w:val="thaiDistribute"/>
        <w:rPr>
          <w:rFonts w:eastAsia="Angsana New"/>
          <w:sz w:val="30"/>
          <w:szCs w:val="30"/>
        </w:rPr>
      </w:pPr>
      <w:r w:rsidRPr="000314AE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41FE2D" wp14:editId="01C0E562">
                <wp:simplePos x="0" y="0"/>
                <wp:positionH relativeFrom="column">
                  <wp:posOffset>-3175</wp:posOffset>
                </wp:positionH>
                <wp:positionV relativeFrom="paragraph">
                  <wp:posOffset>28101</wp:posOffset>
                </wp:positionV>
                <wp:extent cx="5786651" cy="0"/>
                <wp:effectExtent l="0" t="19050" r="43180" b="38100"/>
                <wp:wrapNone/>
                <wp:docPr id="11" name="AutoShape 6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6651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A32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906" o:spid="_x0000_s1026" type="#_x0000_t32" style="position:absolute;margin-left:-.25pt;margin-top:2.2pt;width:455.6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" strokeweight="4.5pt"/>
            </w:pict>
          </mc:Fallback>
        </mc:AlternateContent>
      </w:r>
    </w:p>
    <w:p w:rsidR="001E4B26" w:rsidRPr="006A486A" w:rsidRDefault="00821F5A" w:rsidP="006A486A">
      <w:pPr>
        <w:pStyle w:val="183scal100"/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rPr>
          <w:rFonts w:ascii="DilleniaUPC" w:hAnsi="DilleniaUPC" w:cs="DilleniaUPC"/>
          <w:sz w:val="34"/>
          <w:szCs w:val="34"/>
        </w:rPr>
      </w:pPr>
      <w:r w:rsidRPr="006A486A">
        <w:rPr>
          <w:rFonts w:ascii="DilleniaUPC" w:hAnsi="DilleniaUPC" w:cs="DilleniaUPC"/>
          <w:sz w:val="34"/>
          <w:szCs w:val="34"/>
          <w:cs/>
        </w:rPr>
        <w:t>รองศาสตราจารย์</w:t>
      </w:r>
      <w:r w:rsidR="006A486A" w:rsidRPr="006A486A">
        <w:rPr>
          <w:rFonts w:ascii="DilleniaUPC" w:hAnsi="DilleniaUPC" w:cs="DilleniaUPC" w:hint="cs"/>
          <w:sz w:val="34"/>
          <w:szCs w:val="34"/>
          <w:cs/>
        </w:rPr>
        <w:t xml:space="preserve"> ดร.วิทยาธร ท่อแก้ว</w:t>
      </w:r>
    </w:p>
    <w:p w:rsidR="001E4B26" w:rsidRPr="000314AE" w:rsidRDefault="001E4B26" w:rsidP="002B0DE9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jc w:val="thaiDistribute"/>
        <w:rPr>
          <w:sz w:val="30"/>
          <w:szCs w:val="30"/>
        </w:rPr>
      </w:pPr>
    </w:p>
    <w:p w:rsidR="001E4B26" w:rsidRPr="000314AE" w:rsidRDefault="001E4B26" w:rsidP="002B0DE9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jc w:val="thaiDistribute"/>
        <w:rPr>
          <w:sz w:val="30"/>
          <w:szCs w:val="30"/>
        </w:rPr>
      </w:pPr>
    </w:p>
    <w:p w:rsidR="00746BED" w:rsidRPr="000314AE" w:rsidRDefault="00746BED" w:rsidP="002B0DE9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jc w:val="thaiDistribute"/>
        <w:rPr>
          <w:sz w:val="30"/>
          <w:szCs w:val="30"/>
        </w:rPr>
      </w:pPr>
    </w:p>
    <w:p w:rsidR="00CC7623" w:rsidRPr="000314AE" w:rsidRDefault="00CC7623" w:rsidP="002B0DE9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jc w:val="thaiDistribute"/>
        <w:rPr>
          <w:sz w:val="30"/>
          <w:szCs w:val="30"/>
        </w:rPr>
      </w:pPr>
    </w:p>
    <w:p w:rsidR="00746BED" w:rsidRPr="000314AE" w:rsidRDefault="00746BED" w:rsidP="002B0DE9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jc w:val="thaiDistribute"/>
        <w:rPr>
          <w:sz w:val="30"/>
          <w:szCs w:val="30"/>
        </w:rPr>
      </w:pPr>
    </w:p>
    <w:p w:rsidR="00746BED" w:rsidRPr="000314AE" w:rsidRDefault="00746BED" w:rsidP="002B0DE9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jc w:val="thaiDistribute"/>
        <w:rPr>
          <w:sz w:val="30"/>
          <w:szCs w:val="30"/>
        </w:rPr>
      </w:pPr>
    </w:p>
    <w:p w:rsidR="007279F5" w:rsidRPr="000314AE" w:rsidRDefault="007279F5" w:rsidP="002B0DE9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jc w:val="thaiDistribute"/>
        <w:rPr>
          <w:sz w:val="30"/>
          <w:szCs w:val="30"/>
        </w:rPr>
      </w:pPr>
    </w:p>
    <w:p w:rsidR="001E4B26" w:rsidRPr="000314AE" w:rsidRDefault="001E4B26" w:rsidP="002B0DE9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jc w:val="thaiDistribute"/>
        <w:rPr>
          <w:sz w:val="30"/>
          <w:szCs w:val="30"/>
        </w:rPr>
      </w:pPr>
    </w:p>
    <w:p w:rsidR="001E4B26" w:rsidRPr="000314AE" w:rsidRDefault="001E4B26" w:rsidP="002B0DE9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jc w:val="thaiDistribute"/>
        <w:rPr>
          <w:sz w:val="30"/>
          <w:szCs w:val="30"/>
        </w:rPr>
      </w:pPr>
    </w:p>
    <w:p w:rsidR="00885C43" w:rsidRPr="000314AE" w:rsidRDefault="00885C43" w:rsidP="002B0DE9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jc w:val="thaiDistribute"/>
        <w:rPr>
          <w:sz w:val="30"/>
          <w:szCs w:val="30"/>
        </w:rPr>
      </w:pPr>
    </w:p>
    <w:p w:rsidR="00152798" w:rsidRPr="000314AE" w:rsidRDefault="00152798" w:rsidP="002B0DE9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jc w:val="thaiDistribute"/>
        <w:rPr>
          <w:sz w:val="30"/>
          <w:szCs w:val="30"/>
        </w:rPr>
      </w:pPr>
    </w:p>
    <w:p w:rsidR="00152798" w:rsidRPr="000314AE" w:rsidRDefault="00152798" w:rsidP="002B0DE9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jc w:val="thaiDistribute"/>
        <w:rPr>
          <w:sz w:val="30"/>
          <w:szCs w:val="30"/>
        </w:rPr>
      </w:pPr>
    </w:p>
    <w:p w:rsidR="00152798" w:rsidRPr="000314AE" w:rsidRDefault="00152798" w:rsidP="002B0DE9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jc w:val="thaiDistribute"/>
        <w:rPr>
          <w:sz w:val="30"/>
          <w:szCs w:val="30"/>
        </w:rPr>
      </w:pPr>
    </w:p>
    <w:p w:rsidR="00152798" w:rsidRPr="000314AE" w:rsidRDefault="00152798" w:rsidP="002B0DE9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jc w:val="thaiDistribute"/>
        <w:rPr>
          <w:sz w:val="30"/>
          <w:szCs w:val="30"/>
        </w:rPr>
      </w:pPr>
    </w:p>
    <w:p w:rsidR="001C3FC2" w:rsidRDefault="001C3FC2" w:rsidP="002B0DE9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jc w:val="thaiDistribute"/>
        <w:rPr>
          <w:sz w:val="30"/>
          <w:szCs w:val="30"/>
        </w:rPr>
      </w:pPr>
    </w:p>
    <w:p w:rsidR="00281F50" w:rsidRDefault="00281F50" w:rsidP="002B0DE9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jc w:val="thaiDistribute"/>
        <w:rPr>
          <w:sz w:val="30"/>
          <w:szCs w:val="30"/>
        </w:rPr>
      </w:pPr>
    </w:p>
    <w:p w:rsidR="00281F50" w:rsidRPr="00281F50" w:rsidRDefault="00281F50" w:rsidP="002B0DE9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jc w:val="thaiDistribute"/>
        <w:rPr>
          <w:sz w:val="20"/>
          <w:szCs w:val="20"/>
        </w:rPr>
      </w:pPr>
    </w:p>
    <w:p w:rsidR="001C3FC2" w:rsidRPr="00A3620F" w:rsidRDefault="001C3FC2" w:rsidP="002B0DE9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jc w:val="thaiDistribute"/>
        <w:rPr>
          <w:sz w:val="36"/>
          <w:szCs w:val="36"/>
        </w:rPr>
      </w:pPr>
    </w:p>
    <w:p w:rsidR="00885C43" w:rsidRPr="000314AE" w:rsidRDefault="00885C43" w:rsidP="002B0DE9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jc w:val="thaiDistribute"/>
        <w:rPr>
          <w:sz w:val="30"/>
          <w:szCs w:val="30"/>
        </w:rPr>
      </w:pPr>
    </w:p>
    <w:p w:rsidR="00A12048" w:rsidRPr="000314AE" w:rsidRDefault="00A3620F" w:rsidP="002B0DE9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jc w:val="thaiDistribute"/>
        <w:rPr>
          <w:sz w:val="30"/>
          <w:szCs w:val="30"/>
        </w:rPr>
      </w:pPr>
      <w:r w:rsidRPr="000314AE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121BA1C" wp14:editId="35EDBDA2">
                <wp:simplePos x="0" y="0"/>
                <wp:positionH relativeFrom="column">
                  <wp:posOffset>31750</wp:posOffset>
                </wp:positionH>
                <wp:positionV relativeFrom="paragraph">
                  <wp:posOffset>84616</wp:posOffset>
                </wp:positionV>
                <wp:extent cx="1068070" cy="1106805"/>
                <wp:effectExtent l="0" t="0" r="17780" b="17145"/>
                <wp:wrapNone/>
                <wp:docPr id="24" name="Rectangle 2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8070" cy="11068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FCD8C" id="Rectangle 2283" o:spid="_x0000_s1026" style="position:absolute;margin-left:2.5pt;margin-top:6.65pt;width:84.1pt;height:87.1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" filled="f" strokeweight="1pt"/>
            </w:pict>
          </mc:Fallback>
        </mc:AlternateContent>
      </w:r>
    </w:p>
    <w:p w:rsidR="00255FBF" w:rsidRPr="000314AE" w:rsidRDefault="00CC7623" w:rsidP="00A3620F">
      <w:pPr>
        <w:pStyle w:val="a"/>
        <w:tabs>
          <w:tab w:val="clear" w:pos="3119"/>
          <w:tab w:val="left" w:pos="709"/>
          <w:tab w:val="left" w:pos="1134"/>
          <w:tab w:val="left" w:pos="1560"/>
          <w:tab w:val="left" w:pos="1985"/>
          <w:tab w:val="left" w:pos="2410"/>
          <w:tab w:val="left" w:pos="2835"/>
          <w:tab w:val="left" w:pos="2977"/>
        </w:tabs>
        <w:rPr>
          <w:rFonts w:ascii="DilleniaUPC" w:hAnsi="DilleniaUPC" w:cs="DilleniaUPC"/>
        </w:rPr>
      </w:pPr>
      <w:r w:rsidRPr="000314AE">
        <w:rPr>
          <w:rFonts w:ascii="DilleniaUPC" w:hAnsi="DilleniaUPC" w:cs="DilleniaUPC"/>
          <w:cs/>
        </w:rPr>
        <w:tab/>
      </w:r>
      <w:r w:rsidR="0097596A" w:rsidRPr="000314AE">
        <w:rPr>
          <w:rFonts w:ascii="DilleniaUPC" w:hAnsi="DilleniaUPC" w:cs="DilleniaUPC"/>
          <w:cs/>
        </w:rPr>
        <w:tab/>
      </w:r>
      <w:r w:rsidR="0097596A" w:rsidRPr="000314AE">
        <w:rPr>
          <w:rFonts w:ascii="DilleniaUPC" w:hAnsi="DilleniaUPC" w:cs="DilleniaUPC"/>
          <w:cs/>
        </w:rPr>
        <w:tab/>
      </w:r>
      <w:r w:rsidR="0097596A" w:rsidRPr="000314AE">
        <w:rPr>
          <w:rFonts w:ascii="DilleniaUPC" w:hAnsi="DilleniaUPC" w:cs="DilleniaUPC"/>
          <w:cs/>
        </w:rPr>
        <w:tab/>
      </w:r>
      <w:r w:rsidR="00255FBF" w:rsidRPr="000314AE">
        <w:rPr>
          <w:rFonts w:ascii="DilleniaUPC" w:hAnsi="DilleniaUPC" w:cs="DilleniaUPC"/>
          <w:cs/>
        </w:rPr>
        <w:t xml:space="preserve">ชื่อ </w:t>
      </w:r>
      <w:r w:rsidRPr="000314AE">
        <w:rPr>
          <w:rFonts w:ascii="DilleniaUPC" w:hAnsi="DilleniaUPC" w:cs="DilleniaUPC"/>
          <w:cs/>
        </w:rPr>
        <w:tab/>
      </w:r>
      <w:r w:rsidR="0097596A" w:rsidRPr="000314AE">
        <w:rPr>
          <w:rFonts w:ascii="DilleniaUPC" w:hAnsi="DilleniaUPC" w:cs="DilleniaUPC"/>
          <w:cs/>
        </w:rPr>
        <w:tab/>
      </w:r>
      <w:r w:rsidR="0097596A" w:rsidRPr="000314AE">
        <w:rPr>
          <w:rFonts w:ascii="DilleniaUPC" w:hAnsi="DilleniaUPC" w:cs="DilleniaUPC"/>
          <w:cs/>
        </w:rPr>
        <w:tab/>
      </w:r>
      <w:r w:rsidR="00A3620F" w:rsidRPr="00595FFA">
        <w:rPr>
          <w:rFonts w:ascii="DilleniaUPC" w:eastAsia="UPC-Dillenia" w:hAnsi="DilleniaUPC" w:cs="DilleniaUPC"/>
          <w:b w:val="0"/>
          <w:bCs w:val="0"/>
          <w:color w:val="000000"/>
          <w:cs/>
        </w:rPr>
        <w:t>รองศาสตราจารย์ ดร.วิทยาธร ท่อแก้ว</w:t>
      </w:r>
    </w:p>
    <w:p w:rsidR="00821F5A" w:rsidRPr="000314AE" w:rsidRDefault="00CC7623" w:rsidP="00A3620F">
      <w:pPr>
        <w:pStyle w:val="a"/>
        <w:tabs>
          <w:tab w:val="clear" w:pos="3119"/>
          <w:tab w:val="left" w:pos="709"/>
          <w:tab w:val="left" w:pos="1134"/>
          <w:tab w:val="left" w:pos="1560"/>
          <w:tab w:val="left" w:pos="1985"/>
          <w:tab w:val="left" w:pos="2410"/>
          <w:tab w:val="left" w:pos="2835"/>
          <w:tab w:val="left" w:pos="2977"/>
        </w:tabs>
        <w:rPr>
          <w:rFonts w:ascii="DilleniaUPC" w:hAnsi="DilleniaUPC" w:cs="DilleniaUPC"/>
          <w:b w:val="0"/>
          <w:bCs w:val="0"/>
          <w:cs/>
        </w:rPr>
      </w:pPr>
      <w:r w:rsidRPr="000314AE">
        <w:rPr>
          <w:rFonts w:ascii="DilleniaUPC" w:hAnsi="DilleniaUPC" w:cs="DilleniaUPC"/>
          <w:cs/>
        </w:rPr>
        <w:tab/>
      </w:r>
      <w:r w:rsidR="0097596A" w:rsidRPr="000314AE">
        <w:rPr>
          <w:rFonts w:ascii="DilleniaUPC" w:hAnsi="DilleniaUPC" w:cs="DilleniaUPC"/>
          <w:cs/>
        </w:rPr>
        <w:tab/>
      </w:r>
      <w:r w:rsidR="0097596A" w:rsidRPr="000314AE">
        <w:rPr>
          <w:rFonts w:ascii="DilleniaUPC" w:hAnsi="DilleniaUPC" w:cs="DilleniaUPC"/>
          <w:cs/>
        </w:rPr>
        <w:tab/>
      </w:r>
      <w:r w:rsidR="0097596A" w:rsidRPr="000314AE">
        <w:rPr>
          <w:rFonts w:ascii="DilleniaUPC" w:hAnsi="DilleniaUPC" w:cs="DilleniaUPC"/>
          <w:cs/>
        </w:rPr>
        <w:tab/>
      </w:r>
      <w:r w:rsidR="00255FBF" w:rsidRPr="000314AE">
        <w:rPr>
          <w:rFonts w:ascii="DilleniaUPC" w:hAnsi="DilleniaUPC" w:cs="DilleniaUPC"/>
          <w:cs/>
        </w:rPr>
        <w:t xml:space="preserve">วุฒิ </w:t>
      </w:r>
      <w:r w:rsidRPr="000314AE">
        <w:rPr>
          <w:rFonts w:ascii="DilleniaUPC" w:hAnsi="DilleniaUPC" w:cs="DilleniaUPC"/>
          <w:cs/>
        </w:rPr>
        <w:tab/>
      </w:r>
      <w:r w:rsidR="0097596A" w:rsidRPr="000314AE">
        <w:rPr>
          <w:rFonts w:ascii="DilleniaUPC" w:hAnsi="DilleniaUPC" w:cs="DilleniaUPC"/>
          <w:cs/>
        </w:rPr>
        <w:tab/>
      </w:r>
      <w:r w:rsidR="0097596A" w:rsidRPr="000314AE">
        <w:rPr>
          <w:rFonts w:ascii="DilleniaUPC" w:hAnsi="DilleniaUPC" w:cs="DilleniaUPC"/>
          <w:cs/>
        </w:rPr>
        <w:tab/>
      </w:r>
      <w:proofErr w:type="spellStart"/>
      <w:r w:rsidR="00A3620F" w:rsidRPr="00595FFA">
        <w:rPr>
          <w:rFonts w:ascii="DilleniaUPC" w:eastAsia="UPC-Dillenia" w:hAnsi="DilleniaUPC" w:cs="DilleniaUPC"/>
          <w:b w:val="0"/>
          <w:bCs w:val="0"/>
          <w:color w:val="000000"/>
          <w:cs/>
        </w:rPr>
        <w:t>ค.บ</w:t>
      </w:r>
      <w:proofErr w:type="spellEnd"/>
      <w:r w:rsidR="00A3620F" w:rsidRPr="00595FFA">
        <w:rPr>
          <w:rFonts w:ascii="DilleniaUPC" w:eastAsia="UPC-Dillenia" w:hAnsi="DilleniaUPC" w:cs="DilleniaUPC"/>
          <w:b w:val="0"/>
          <w:bCs w:val="0"/>
          <w:color w:val="000000"/>
          <w:cs/>
        </w:rPr>
        <w:t>. (จิตวิทยาการศึกษา) จุฬาลงการณ์มหาวิทยาลัย</w:t>
      </w:r>
    </w:p>
    <w:p w:rsidR="00A3620F" w:rsidRPr="00595FFA" w:rsidRDefault="00CC7623" w:rsidP="00A3620F">
      <w:pPr>
        <w:pStyle w:val="121name"/>
        <w:tabs>
          <w:tab w:val="clear" w:pos="1440"/>
          <w:tab w:val="left" w:pos="1660"/>
          <w:tab w:val="left" w:pos="1985"/>
          <w:tab w:val="left" w:pos="2977"/>
        </w:tabs>
        <w:spacing w:line="240" w:lineRule="auto"/>
        <w:rPr>
          <w:rFonts w:ascii="DilleniaUPC" w:hAnsi="DilleniaUPC" w:cs="DilleniaUPC"/>
          <w:cs/>
        </w:rPr>
      </w:pPr>
      <w:r w:rsidRPr="000314AE">
        <w:rPr>
          <w:rFonts w:ascii="DilleniaUPC" w:hAnsi="DilleniaUPC" w:cs="DilleniaUPC"/>
          <w:cs/>
        </w:rPr>
        <w:tab/>
      </w:r>
      <w:r w:rsidR="00A3620F">
        <w:rPr>
          <w:rFonts w:ascii="DilleniaUPC" w:hAnsi="DilleniaUPC" w:cs="Nirmala UI"/>
          <w:cs/>
        </w:rPr>
        <w:tab/>
      </w:r>
      <w:r w:rsidR="00255FBF" w:rsidRPr="00A3620F">
        <w:rPr>
          <w:rFonts w:ascii="DilleniaUPC" w:hAnsi="DilleniaUPC" w:cs="DilleniaUPC"/>
          <w:b/>
          <w:bCs/>
          <w:cs/>
          <w:lang w:bidi="th-TH"/>
        </w:rPr>
        <w:t xml:space="preserve">ตำแหน่ง </w:t>
      </w:r>
      <w:r w:rsidRPr="000314AE">
        <w:rPr>
          <w:rFonts w:ascii="DilleniaUPC" w:hAnsi="DilleniaUPC" w:cs="DilleniaUPC"/>
          <w:cs/>
        </w:rPr>
        <w:tab/>
      </w:r>
      <w:r w:rsidR="0097596A" w:rsidRPr="000314AE">
        <w:rPr>
          <w:rFonts w:ascii="DilleniaUPC" w:hAnsi="DilleniaUPC" w:cs="DilleniaUPC"/>
          <w:cs/>
        </w:rPr>
        <w:tab/>
      </w:r>
      <w:r w:rsidR="00A3620F" w:rsidRPr="00595FFA">
        <w:rPr>
          <w:rFonts w:ascii="DilleniaUPC" w:hAnsi="DilleniaUPC" w:cs="DilleniaUPC"/>
          <w:cs/>
          <w:lang w:bidi="th-TH"/>
        </w:rPr>
        <w:t>รองศาสตราจารย์ประจำสาขาวิชานิเทศศาสตร์</w:t>
      </w:r>
    </w:p>
    <w:p w:rsidR="00255FBF" w:rsidRPr="000314AE" w:rsidRDefault="00A3620F" w:rsidP="00A3620F">
      <w:pPr>
        <w:pStyle w:val="a"/>
        <w:tabs>
          <w:tab w:val="clear" w:pos="3119"/>
          <w:tab w:val="left" w:pos="709"/>
          <w:tab w:val="left" w:pos="1134"/>
          <w:tab w:val="left" w:pos="1560"/>
          <w:tab w:val="left" w:pos="1985"/>
          <w:tab w:val="left" w:pos="2410"/>
          <w:tab w:val="left" w:pos="2835"/>
          <w:tab w:val="left" w:pos="2977"/>
        </w:tabs>
        <w:rPr>
          <w:rFonts w:ascii="DilleniaUPC" w:hAnsi="DilleniaUPC" w:cs="DilleniaUPC"/>
        </w:rPr>
      </w:pPr>
      <w:r>
        <w:rPr>
          <w:rFonts w:ascii="DilleniaUPC" w:eastAsia="UPC-Dillenia" w:hAnsi="DilleniaUPC" w:cs="DilleniaUPC"/>
          <w:b w:val="0"/>
          <w:bCs w:val="0"/>
          <w:color w:val="000000"/>
          <w:cs/>
        </w:rPr>
        <w:tab/>
      </w:r>
      <w:r>
        <w:rPr>
          <w:rFonts w:ascii="DilleniaUPC" w:eastAsia="UPC-Dillenia" w:hAnsi="DilleniaUPC" w:cs="DilleniaUPC"/>
          <w:b w:val="0"/>
          <w:bCs w:val="0"/>
          <w:color w:val="000000"/>
          <w:cs/>
        </w:rPr>
        <w:tab/>
      </w:r>
      <w:r>
        <w:rPr>
          <w:rFonts w:ascii="DilleniaUPC" w:eastAsia="UPC-Dillenia" w:hAnsi="DilleniaUPC" w:cs="DilleniaUPC"/>
          <w:b w:val="0"/>
          <w:bCs w:val="0"/>
          <w:color w:val="000000"/>
          <w:cs/>
        </w:rPr>
        <w:tab/>
      </w:r>
      <w:r>
        <w:rPr>
          <w:rFonts w:ascii="DilleniaUPC" w:eastAsia="UPC-Dillenia" w:hAnsi="DilleniaUPC" w:cs="DilleniaUPC"/>
          <w:b w:val="0"/>
          <w:bCs w:val="0"/>
          <w:color w:val="000000"/>
          <w:cs/>
        </w:rPr>
        <w:tab/>
      </w:r>
      <w:r>
        <w:rPr>
          <w:rFonts w:ascii="DilleniaUPC" w:eastAsia="UPC-Dillenia" w:hAnsi="DilleniaUPC" w:cs="DilleniaUPC"/>
          <w:b w:val="0"/>
          <w:bCs w:val="0"/>
          <w:color w:val="000000"/>
          <w:cs/>
        </w:rPr>
        <w:tab/>
      </w:r>
      <w:r>
        <w:rPr>
          <w:rFonts w:ascii="DilleniaUPC" w:eastAsia="UPC-Dillenia" w:hAnsi="DilleniaUPC" w:cs="DilleniaUPC"/>
          <w:b w:val="0"/>
          <w:bCs w:val="0"/>
          <w:color w:val="000000"/>
          <w:cs/>
        </w:rPr>
        <w:tab/>
      </w:r>
      <w:r>
        <w:rPr>
          <w:rFonts w:ascii="DilleniaUPC" w:eastAsia="UPC-Dillenia" w:hAnsi="DilleniaUPC" w:cs="DilleniaUPC"/>
          <w:b w:val="0"/>
          <w:bCs w:val="0"/>
          <w:color w:val="000000"/>
          <w:cs/>
        </w:rPr>
        <w:tab/>
      </w:r>
      <w:r w:rsidRPr="00595FFA">
        <w:rPr>
          <w:rFonts w:ascii="DilleniaUPC" w:eastAsia="UPC-Dillenia" w:hAnsi="DilleniaUPC" w:cs="DilleniaUPC"/>
          <w:b w:val="0"/>
          <w:bCs w:val="0"/>
          <w:color w:val="000000"/>
        </w:rPr>
        <w:tab/>
      </w:r>
      <w:r w:rsidRPr="00595FFA">
        <w:rPr>
          <w:rFonts w:ascii="DilleniaUPC" w:eastAsia="UPC-Dillenia" w:hAnsi="DilleniaUPC" w:cs="DilleniaUPC"/>
          <w:b w:val="0"/>
          <w:bCs w:val="0"/>
          <w:color w:val="000000"/>
          <w:cs/>
        </w:rPr>
        <w:t>ประธานกรรมการบริหารหลักสูตรปริญญาโทและปริญญาเอก</w:t>
      </w:r>
    </w:p>
    <w:p w:rsidR="00255FBF" w:rsidRPr="000314AE" w:rsidRDefault="00CC7623" w:rsidP="00A3620F">
      <w:pPr>
        <w:pStyle w:val="a"/>
        <w:tabs>
          <w:tab w:val="clear" w:pos="3119"/>
          <w:tab w:val="left" w:pos="709"/>
          <w:tab w:val="left" w:pos="1134"/>
          <w:tab w:val="left" w:pos="1560"/>
          <w:tab w:val="left" w:pos="1985"/>
          <w:tab w:val="left" w:pos="2410"/>
          <w:tab w:val="left" w:pos="2835"/>
          <w:tab w:val="left" w:pos="2977"/>
        </w:tabs>
        <w:rPr>
          <w:rFonts w:ascii="DilleniaUPC" w:hAnsi="DilleniaUPC" w:cs="DilleniaUPC"/>
          <w:b w:val="0"/>
          <w:bCs w:val="0"/>
        </w:rPr>
      </w:pPr>
      <w:r w:rsidRPr="000314AE">
        <w:rPr>
          <w:rFonts w:ascii="DilleniaUPC" w:hAnsi="DilleniaUPC" w:cs="DilleniaUPC"/>
          <w:cs/>
        </w:rPr>
        <w:tab/>
      </w:r>
      <w:r w:rsidR="0097596A" w:rsidRPr="000314AE">
        <w:rPr>
          <w:rFonts w:ascii="DilleniaUPC" w:hAnsi="DilleniaUPC" w:cs="DilleniaUPC"/>
          <w:cs/>
        </w:rPr>
        <w:tab/>
      </w:r>
      <w:r w:rsidR="0097596A" w:rsidRPr="000314AE">
        <w:rPr>
          <w:rFonts w:ascii="DilleniaUPC" w:hAnsi="DilleniaUPC" w:cs="DilleniaUPC"/>
          <w:cs/>
        </w:rPr>
        <w:tab/>
      </w:r>
      <w:r w:rsidR="0097596A" w:rsidRPr="000314AE">
        <w:rPr>
          <w:rFonts w:ascii="DilleniaUPC" w:hAnsi="DilleniaUPC" w:cs="DilleniaUPC"/>
          <w:cs/>
        </w:rPr>
        <w:tab/>
      </w:r>
      <w:r w:rsidR="00255FBF" w:rsidRPr="000314AE">
        <w:rPr>
          <w:rFonts w:ascii="DilleniaUPC" w:hAnsi="DilleniaUPC" w:cs="DilleniaUPC"/>
          <w:cs/>
        </w:rPr>
        <w:t xml:space="preserve">หน่วยที่เขียน </w:t>
      </w:r>
      <w:r w:rsidRPr="000314AE">
        <w:rPr>
          <w:rFonts w:ascii="DilleniaUPC" w:hAnsi="DilleniaUPC" w:cs="DilleniaUPC"/>
          <w:cs/>
        </w:rPr>
        <w:tab/>
      </w:r>
      <w:r w:rsidR="00255FBF" w:rsidRPr="000314AE">
        <w:rPr>
          <w:rFonts w:ascii="DilleniaUPC" w:hAnsi="DilleniaUPC" w:cs="DilleniaUPC"/>
          <w:b w:val="0"/>
          <w:bCs w:val="0"/>
          <w:cs/>
        </w:rPr>
        <w:t>หน่วยที่</w:t>
      </w:r>
      <w:r w:rsidR="007279F5" w:rsidRPr="000314AE">
        <w:rPr>
          <w:rFonts w:ascii="DilleniaUPC" w:hAnsi="DilleniaUPC" w:cs="DilleniaUPC"/>
          <w:b w:val="0"/>
          <w:bCs w:val="0"/>
          <w:cs/>
        </w:rPr>
        <w:t xml:space="preserve"> </w:t>
      </w:r>
      <w:r w:rsidR="007279F5" w:rsidRPr="000314AE">
        <w:rPr>
          <w:rFonts w:ascii="DilleniaUPC" w:hAnsi="DilleniaUPC" w:cs="DilleniaUPC"/>
          <w:b w:val="0"/>
          <w:bCs w:val="0"/>
        </w:rPr>
        <w:t>1</w:t>
      </w:r>
      <w:r w:rsidR="00255FBF" w:rsidRPr="000314AE">
        <w:rPr>
          <w:rFonts w:ascii="DilleniaUPC" w:hAnsi="DilleniaUPC" w:cs="DilleniaUPC"/>
          <w:b w:val="0"/>
          <w:bCs w:val="0"/>
          <w:cs/>
        </w:rPr>
        <w:t xml:space="preserve"> </w:t>
      </w:r>
    </w:p>
    <w:p w:rsidR="00255FBF" w:rsidRPr="00A3620F" w:rsidRDefault="00C454DE" w:rsidP="00A3620F">
      <w:pPr>
        <w:pStyle w:val="24QC"/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spacing w:line="192" w:lineRule="auto"/>
        <w:jc w:val="thaiDistribute"/>
        <w:rPr>
          <w:rFonts w:ascii="DilleniaUPC" w:hAnsi="DilleniaUPC" w:cs="DilleniaUPC"/>
          <w:sz w:val="64"/>
          <w:szCs w:val="64"/>
        </w:rPr>
      </w:pPr>
      <w:r w:rsidRPr="000314AE">
        <w:rPr>
          <w:rFonts w:ascii="DilleniaUPC" w:hAnsi="DilleniaUPC" w:cs="DilleniaUPC"/>
          <w:cs/>
        </w:rPr>
        <w:br w:type="page"/>
      </w:r>
      <w:r w:rsidR="00A3620F" w:rsidRPr="000314AE">
        <w:rPr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6130FAA" wp14:editId="344CC4CD">
                <wp:simplePos x="0" y="0"/>
                <wp:positionH relativeFrom="column">
                  <wp:posOffset>3175</wp:posOffset>
                </wp:positionH>
                <wp:positionV relativeFrom="paragraph">
                  <wp:posOffset>397036</wp:posOffset>
                </wp:positionV>
                <wp:extent cx="5756275" cy="0"/>
                <wp:effectExtent l="0" t="19050" r="53975" b="38100"/>
                <wp:wrapNone/>
                <wp:docPr id="10" name="AutoShape 2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627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0EF8F" id="AutoShape 2287" o:spid="_x0000_s1026" type="#_x0000_t32" style="position:absolute;margin-left:.25pt;margin-top:31.25pt;width:453.25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" strokeweight="4.5pt"/>
            </w:pict>
          </mc:Fallback>
        </mc:AlternateContent>
      </w:r>
      <w:r w:rsidR="00A3620F">
        <w:rPr>
          <w:noProof/>
          <w:w w:val="1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E1D6F01" wp14:editId="3A3841F8">
                <wp:simplePos x="0" y="0"/>
                <wp:positionH relativeFrom="column">
                  <wp:posOffset>3599180</wp:posOffset>
                </wp:positionH>
                <wp:positionV relativeFrom="paragraph">
                  <wp:posOffset>292574</wp:posOffset>
                </wp:positionV>
                <wp:extent cx="2153266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326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BA4B99" id="Straight Connector 13" o:spid="_x0000_s1026" style="position:absolute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4pt,23.05pt" to="452.9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" strokecolor="black [3040]" strokeweight="1pt"/>
            </w:pict>
          </mc:Fallback>
        </mc:AlternateContent>
      </w:r>
      <w:r w:rsidR="00255FBF" w:rsidRPr="00A3620F">
        <w:rPr>
          <w:rFonts w:ascii="DilleniaUPC" w:hAnsi="DilleniaUPC" w:cs="DilleniaUPC"/>
          <w:sz w:val="64"/>
          <w:szCs w:val="64"/>
          <w:cs/>
        </w:rPr>
        <w:t>แผนการสอนประจำ</w:t>
      </w:r>
      <w:r w:rsidR="00A3620F">
        <w:rPr>
          <w:rFonts w:ascii="DilleniaUPC" w:hAnsi="DilleniaUPC" w:cs="DilleniaUPC" w:hint="cs"/>
          <w:sz w:val="64"/>
          <w:szCs w:val="64"/>
          <w:cs/>
        </w:rPr>
        <w:t>ประเด็นสาระ</w:t>
      </w:r>
    </w:p>
    <w:p w:rsidR="003C2F36" w:rsidRPr="000314AE" w:rsidRDefault="003C2F36" w:rsidP="002B0DE9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jc w:val="thaiDistribute"/>
        <w:rPr>
          <w:sz w:val="30"/>
          <w:szCs w:val="30"/>
        </w:rPr>
      </w:pPr>
    </w:p>
    <w:p w:rsidR="00944DF2" w:rsidRPr="000314AE" w:rsidRDefault="00944DF2" w:rsidP="002B0DE9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835"/>
        </w:tabs>
        <w:jc w:val="thaiDistribute"/>
        <w:rPr>
          <w:sz w:val="30"/>
          <w:szCs w:val="30"/>
        </w:rPr>
      </w:pPr>
    </w:p>
    <w:p w:rsidR="00A3620F" w:rsidRPr="00C341BC" w:rsidRDefault="00A3620F" w:rsidP="00A3620F">
      <w:pPr>
        <w:pStyle w:val="243"/>
        <w:tabs>
          <w:tab w:val="clear" w:pos="1080"/>
          <w:tab w:val="clear" w:pos="1260"/>
        </w:tabs>
        <w:spacing w:line="235" w:lineRule="auto"/>
        <w:jc w:val="thaiDistribute"/>
        <w:rPr>
          <w:rFonts w:ascii="DilleniaUPC" w:hAnsi="DilleniaUPC" w:cs="DilleniaUPC"/>
          <w:spacing w:val="0"/>
          <w:w w:val="110"/>
          <w:sz w:val="56"/>
          <w:szCs w:val="56"/>
        </w:rPr>
      </w:pPr>
      <w:r w:rsidRPr="00C341BC">
        <w:rPr>
          <w:rFonts w:ascii="DilleniaUPC" w:hAnsi="DilleniaUPC" w:cs="DilleniaUPC"/>
          <w:spacing w:val="0"/>
          <w:w w:val="110"/>
          <w:sz w:val="56"/>
          <w:szCs w:val="56"/>
          <w:cs/>
          <w:lang w:bidi="th-TH"/>
        </w:rPr>
        <w:t>ประเด็</w:t>
      </w:r>
      <w:r>
        <w:rPr>
          <w:rFonts w:ascii="DilleniaUPC" w:hAnsi="DilleniaUPC" w:cs="DilleniaUPC"/>
          <w:spacing w:val="0"/>
          <w:w w:val="110"/>
          <w:sz w:val="56"/>
          <w:szCs w:val="56"/>
          <w:cs/>
          <w:lang w:bidi="th-TH"/>
        </w:rPr>
        <w:t>นสาระที่</w:t>
      </w:r>
      <w:r>
        <w:rPr>
          <w:rFonts w:ascii="DilleniaUPC" w:hAnsi="DilleniaUPC" w:cs="DilleniaUPC" w:hint="cs"/>
          <w:spacing w:val="0"/>
          <w:w w:val="110"/>
          <w:sz w:val="56"/>
          <w:szCs w:val="56"/>
          <w:cs/>
          <w:lang w:bidi="th-TH"/>
        </w:rPr>
        <w:t xml:space="preserve"> </w:t>
      </w:r>
      <w:r w:rsidRPr="00C341BC">
        <w:rPr>
          <w:rFonts w:ascii="DilleniaUPC" w:hAnsi="DilleniaUPC" w:cs="DilleniaUPC"/>
          <w:spacing w:val="0"/>
          <w:w w:val="110"/>
          <w:sz w:val="56"/>
          <w:szCs w:val="56"/>
        </w:rPr>
        <w:t xml:space="preserve">9 </w:t>
      </w:r>
    </w:p>
    <w:p w:rsidR="00A3620F" w:rsidRPr="00C341BC" w:rsidRDefault="00A3620F" w:rsidP="00A3620F">
      <w:pPr>
        <w:pStyle w:val="243"/>
        <w:tabs>
          <w:tab w:val="clear" w:pos="1080"/>
          <w:tab w:val="clear" w:pos="1260"/>
        </w:tabs>
        <w:spacing w:line="235" w:lineRule="auto"/>
        <w:jc w:val="thaiDistribute"/>
        <w:rPr>
          <w:rFonts w:ascii="DilleniaUPC" w:hAnsi="DilleniaUPC" w:cs="DilleniaUPC"/>
          <w:spacing w:val="0"/>
          <w:w w:val="110"/>
          <w:cs/>
        </w:rPr>
      </w:pPr>
      <w:r w:rsidRPr="00C341BC">
        <w:rPr>
          <w:rFonts w:ascii="DilleniaUPC" w:hAnsi="DilleniaUPC" w:cs="DilleniaUPC"/>
          <w:spacing w:val="0"/>
          <w:w w:val="110"/>
          <w:cs/>
          <w:lang w:bidi="th-TH"/>
        </w:rPr>
        <w:t xml:space="preserve">แนวคิดและทฤษฎีการสื่อสารองค์กร การแพร่กระจายนวัตกรรม </w:t>
      </w:r>
    </w:p>
    <w:p w:rsidR="00A3620F" w:rsidRPr="00C341BC" w:rsidRDefault="00A3620F" w:rsidP="00A3620F">
      <w:pPr>
        <w:pStyle w:val="243"/>
        <w:tabs>
          <w:tab w:val="clear" w:pos="1080"/>
          <w:tab w:val="clear" w:pos="1260"/>
        </w:tabs>
        <w:spacing w:line="235" w:lineRule="auto"/>
        <w:jc w:val="thaiDistribute"/>
        <w:rPr>
          <w:rFonts w:ascii="DilleniaUPC" w:hAnsi="DilleniaUPC" w:cs="DilleniaUPC"/>
          <w:spacing w:val="0"/>
          <w:w w:val="110"/>
          <w:cs/>
        </w:rPr>
      </w:pPr>
      <w:r w:rsidRPr="00C341BC">
        <w:rPr>
          <w:rFonts w:ascii="DilleniaUPC" w:hAnsi="DilleniaUPC" w:cs="DilleniaUPC"/>
          <w:spacing w:val="0"/>
          <w:w w:val="110"/>
          <w:cs/>
          <w:lang w:bidi="th-TH"/>
        </w:rPr>
        <w:t>และการเผยแพร่ความรู้ในงานการเมืองและการปกครองท้องถิ่น</w:t>
      </w:r>
    </w:p>
    <w:p w:rsidR="00A3620F" w:rsidRPr="00C341BC" w:rsidRDefault="00A3620F" w:rsidP="00A3620F">
      <w:pPr>
        <w:pStyle w:val="1513"/>
        <w:tabs>
          <w:tab w:val="left" w:pos="1020"/>
          <w:tab w:val="left" w:pos="1080"/>
          <w:tab w:val="left" w:pos="1320"/>
          <w:tab w:val="left" w:pos="1440"/>
        </w:tabs>
        <w:spacing w:line="235" w:lineRule="auto"/>
        <w:jc w:val="thaiDistribute"/>
        <w:rPr>
          <w:rFonts w:ascii="DilleniaUPC" w:eastAsia="UPC-Dillenia" w:hAnsi="DilleniaUPC" w:cs="DilleniaUPC"/>
          <w:w w:val="110"/>
          <w:lang w:val="en-GB"/>
        </w:rPr>
      </w:pPr>
    </w:p>
    <w:p w:rsidR="00A3620F" w:rsidRPr="00C341BC" w:rsidRDefault="00A3620F" w:rsidP="00A3620F">
      <w:pPr>
        <w:pStyle w:val="173"/>
        <w:tabs>
          <w:tab w:val="clear" w:pos="1080"/>
          <w:tab w:val="clear" w:pos="1260"/>
          <w:tab w:val="left" w:pos="300"/>
          <w:tab w:val="left" w:pos="360"/>
          <w:tab w:val="left" w:pos="1800"/>
        </w:tabs>
        <w:spacing w:line="235" w:lineRule="auto"/>
        <w:jc w:val="thaiDistribute"/>
        <w:rPr>
          <w:rFonts w:ascii="DilleniaUPC" w:eastAsia="UPC-Dillenia-Bold" w:hAnsi="DilleniaUPC" w:cs="DilleniaUPC"/>
          <w:spacing w:val="0"/>
          <w:w w:val="110"/>
          <w:cs/>
        </w:rPr>
      </w:pPr>
      <w:r w:rsidRPr="00C341BC">
        <w:rPr>
          <w:rFonts w:ascii="DilleniaUPC" w:eastAsia="UPC-Dillenia-Bold" w:hAnsi="DilleniaUPC" w:cs="DilleniaUPC"/>
          <w:spacing w:val="0"/>
          <w:w w:val="110"/>
          <w:cs/>
          <w:lang w:bidi="th-TH"/>
        </w:rPr>
        <w:t>ประเด็นสาระหลัก</w:t>
      </w:r>
    </w:p>
    <w:p w:rsidR="00A3620F" w:rsidRPr="00C341BC" w:rsidRDefault="00A3620F" w:rsidP="00A3620F">
      <w:pPr>
        <w:pStyle w:val="1513"/>
        <w:tabs>
          <w:tab w:val="clear" w:pos="1200"/>
          <w:tab w:val="clear" w:pos="1260"/>
        </w:tabs>
        <w:spacing w:line="235" w:lineRule="auto"/>
        <w:ind w:left="1134" w:hanging="414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C341BC">
        <w:rPr>
          <w:rFonts w:ascii="DilleniaUPC" w:eastAsia="UPC-Dillenia" w:hAnsi="DilleniaUPC" w:cs="DilleniaUPC"/>
          <w:w w:val="110"/>
          <w:lang w:val="en-GB"/>
        </w:rPr>
        <w:t>9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.</w:t>
      </w:r>
      <w:r w:rsidRPr="00C341BC">
        <w:rPr>
          <w:rFonts w:ascii="DilleniaUPC" w:eastAsia="UPC-Dillenia" w:hAnsi="DilleniaUPC" w:cs="DilleniaUPC"/>
          <w:w w:val="110"/>
          <w:lang w:val="en-GB"/>
        </w:rPr>
        <w:t xml:space="preserve">1 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 xml:space="preserve">แนวคิดและทฤษฎีการสื่อสารองค์กรในงานการเมืองและการปกครองท้องถิ่น </w:t>
      </w:r>
    </w:p>
    <w:p w:rsidR="00A3620F" w:rsidRPr="00C341BC" w:rsidRDefault="00A3620F" w:rsidP="00A3620F">
      <w:pPr>
        <w:pStyle w:val="1513"/>
        <w:tabs>
          <w:tab w:val="clear" w:pos="1200"/>
          <w:tab w:val="clear" w:pos="1260"/>
        </w:tabs>
        <w:spacing w:line="235" w:lineRule="auto"/>
        <w:ind w:left="1134" w:hanging="414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C341BC">
        <w:rPr>
          <w:rFonts w:ascii="DilleniaUPC" w:eastAsia="UPC-Dillenia" w:hAnsi="DilleniaUPC" w:cs="DilleniaUPC"/>
          <w:w w:val="110"/>
          <w:lang w:val="en-GB"/>
        </w:rPr>
        <w:t>9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.</w:t>
      </w:r>
      <w:r w:rsidRPr="00C341BC">
        <w:rPr>
          <w:rFonts w:ascii="DilleniaUPC" w:eastAsia="UPC-Dillenia" w:hAnsi="DilleniaUPC" w:cs="DilleniaUPC"/>
          <w:w w:val="110"/>
          <w:lang w:val="en-GB"/>
        </w:rPr>
        <w:t xml:space="preserve">2 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แนวคิดและทฤษฎีการสื่อสารเพื่อการแพร่กระจายนวัตกรรมในงานการเมืองและการปกครองท้องถิ่น</w:t>
      </w:r>
    </w:p>
    <w:p w:rsidR="00A3620F" w:rsidRPr="00C341BC" w:rsidRDefault="00A3620F" w:rsidP="00A3620F">
      <w:pPr>
        <w:pStyle w:val="1513"/>
        <w:tabs>
          <w:tab w:val="clear" w:pos="1200"/>
          <w:tab w:val="clear" w:pos="1260"/>
        </w:tabs>
        <w:spacing w:line="235" w:lineRule="auto"/>
        <w:ind w:left="1134" w:hanging="414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C341BC">
        <w:rPr>
          <w:rFonts w:ascii="DilleniaUPC" w:eastAsia="UPC-Dillenia" w:hAnsi="DilleniaUPC" w:cs="DilleniaUPC"/>
          <w:w w:val="110"/>
          <w:lang w:val="en-GB"/>
        </w:rPr>
        <w:t>9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.</w:t>
      </w:r>
      <w:r w:rsidRPr="00C341BC">
        <w:rPr>
          <w:rFonts w:ascii="DilleniaUPC" w:eastAsia="UPC-Dillenia" w:hAnsi="DilleniaUPC" w:cs="DilleniaUPC"/>
          <w:w w:val="110"/>
          <w:lang w:val="en-GB"/>
        </w:rPr>
        <w:t xml:space="preserve">3 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แนวคิดและทฤษฎีการสื่อสารเพื่อการเผยแพร่ความรู้ในงานการเมืองและการปกครองท้องถิ่น</w:t>
      </w:r>
    </w:p>
    <w:p w:rsidR="00A3620F" w:rsidRPr="00C341BC" w:rsidRDefault="00A3620F" w:rsidP="00A3620F">
      <w:pPr>
        <w:pStyle w:val="1513"/>
        <w:tabs>
          <w:tab w:val="left" w:pos="1020"/>
          <w:tab w:val="left" w:pos="1080"/>
          <w:tab w:val="left" w:pos="1320"/>
          <w:tab w:val="left" w:pos="1440"/>
        </w:tabs>
        <w:spacing w:line="235" w:lineRule="auto"/>
        <w:jc w:val="thaiDistribute"/>
        <w:rPr>
          <w:rFonts w:ascii="DilleniaUPC" w:eastAsia="UPC-Dillenia" w:hAnsi="DilleniaUPC" w:cs="DilleniaUPC"/>
          <w:w w:val="110"/>
          <w:lang w:val="en-GB"/>
        </w:rPr>
      </w:pPr>
    </w:p>
    <w:p w:rsidR="00A3620F" w:rsidRPr="00C341BC" w:rsidRDefault="00A3620F" w:rsidP="00A3620F">
      <w:pPr>
        <w:pStyle w:val="173"/>
        <w:tabs>
          <w:tab w:val="clear" w:pos="1080"/>
          <w:tab w:val="clear" w:pos="1260"/>
          <w:tab w:val="left" w:pos="300"/>
          <w:tab w:val="left" w:pos="360"/>
          <w:tab w:val="left" w:pos="1800"/>
        </w:tabs>
        <w:spacing w:line="235" w:lineRule="auto"/>
        <w:jc w:val="thaiDistribute"/>
        <w:rPr>
          <w:rFonts w:ascii="DilleniaUPC" w:eastAsia="UPC-Dillenia-Bold" w:hAnsi="DilleniaUPC" w:cs="DilleniaUPC"/>
          <w:spacing w:val="0"/>
          <w:w w:val="110"/>
          <w:cs/>
        </w:rPr>
      </w:pPr>
      <w:r w:rsidRPr="00C341BC">
        <w:rPr>
          <w:rFonts w:ascii="DilleniaUPC" w:eastAsia="UPC-Dillenia-Bold" w:hAnsi="DilleniaUPC" w:cs="DilleniaUPC"/>
          <w:spacing w:val="0"/>
          <w:w w:val="110"/>
          <w:cs/>
          <w:lang w:bidi="th-TH"/>
        </w:rPr>
        <w:t>แนวคิด</w:t>
      </w:r>
    </w:p>
    <w:p w:rsidR="00A3620F" w:rsidRPr="00C341BC" w:rsidRDefault="00A3620F" w:rsidP="00A3620F">
      <w:pPr>
        <w:pStyle w:val="1513"/>
        <w:tabs>
          <w:tab w:val="clear" w:pos="1200"/>
          <w:tab w:val="clear" w:pos="1260"/>
        </w:tabs>
        <w:spacing w:line="235" w:lineRule="auto"/>
        <w:ind w:left="993" w:hanging="273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C341BC">
        <w:rPr>
          <w:rFonts w:ascii="DilleniaUPC" w:eastAsia="UPC-Dillenia" w:hAnsi="DilleniaUPC" w:cs="DilleniaUPC"/>
          <w:w w:val="110"/>
          <w:lang w:val="en-GB"/>
        </w:rPr>
        <w:t>1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 xml:space="preserve">. </w:t>
      </w:r>
      <w:r w:rsidRPr="00C341BC">
        <w:rPr>
          <w:rFonts w:ascii="DilleniaUPC" w:eastAsia="UPC-Dillenia" w:hAnsi="DilleniaUPC" w:cs="DilleniaUPC"/>
          <w:w w:val="110"/>
          <w:lang w:val="en-GB"/>
        </w:rPr>
        <w:tab/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การสื่อสารองค์กรทางการเมืองและการปกครองท้องถิ่นเป็นกระบวนการถ่ายทอดข้อมูล ความคิด และความรู้สึกระหว่างบุคคลหรือกลุ่มคนในองค์กร รวมถึงระหว่างองค์กรกับผู้เกี่ยวข้องภายนอก เพื่อสนับสนุนการดำเนินงานและสร้างความสัมพันธ์ที่ดี การสื่อสารที่มีประสิทธิภาพเป็นปัจจัยสำคัญใน</w:t>
      </w:r>
      <w:r w:rsidRPr="00C341BC">
        <w:rPr>
          <w:rFonts w:ascii="DilleniaUPC" w:eastAsia="UPC-Dillenia" w:hAnsi="DilleniaUPC" w:cs="DilleniaUPC"/>
          <w:w w:val="110"/>
          <w:lang w:val="en-GB"/>
        </w:rPr>
        <w:br/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 xml:space="preserve">การเสริมสร้างความเข้าใจและความร่วมมือ ทั้งยังช่วยให้บรรลุเป้าหมายได้อย่างมีประสิทธิภาพ </w:t>
      </w:r>
    </w:p>
    <w:p w:rsidR="00A3620F" w:rsidRPr="00C341BC" w:rsidRDefault="00A3620F" w:rsidP="00A3620F">
      <w:pPr>
        <w:pStyle w:val="1513"/>
        <w:tabs>
          <w:tab w:val="clear" w:pos="1200"/>
          <w:tab w:val="clear" w:pos="1260"/>
        </w:tabs>
        <w:spacing w:line="235" w:lineRule="auto"/>
        <w:ind w:left="993" w:hanging="273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C341BC">
        <w:rPr>
          <w:rFonts w:ascii="DilleniaUPC" w:eastAsia="UPC-Dillenia" w:hAnsi="DilleniaUPC" w:cs="DilleniaUPC"/>
          <w:w w:val="110"/>
          <w:lang w:val="en-GB"/>
        </w:rPr>
        <w:t>2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 xml:space="preserve">. </w:t>
      </w:r>
      <w:r w:rsidRPr="00C341BC">
        <w:rPr>
          <w:rFonts w:ascii="DilleniaUPC" w:eastAsia="UPC-Dillenia" w:hAnsi="DilleniaUPC" w:cs="DilleniaUPC"/>
          <w:w w:val="110"/>
          <w:lang w:val="en-GB"/>
        </w:rPr>
        <w:tab/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การแพร่กระจายนวัตกรรมในงานการเมืองและการปกครองท้องถิ่นเป็นกระบวนการที่แนวคิดใหม่ ๆ หรือโครงการริเริ่มถูกเผยแพร่และถูกนำไปประยุกต์ใช้ในระดับชุมชนหรือองค์กรท้องถิ่น การสื่อสารมีบทบาทสำคัญในการสร้างความตระหนัก ความเข้าใจ และการยอมรับต่อแนวคิดเหล่านี้ โดยเฉพาะเมื่อมีความเกี่ยวข้องกับนโยบายสาธารณะ การบริการประชาชน และการพัฒนาเศรษฐกิจและสังคมในพื้นที่</w:t>
      </w:r>
    </w:p>
    <w:p w:rsidR="00A3620F" w:rsidRPr="00C341BC" w:rsidRDefault="00A3620F" w:rsidP="00A3620F">
      <w:pPr>
        <w:pStyle w:val="1513"/>
        <w:tabs>
          <w:tab w:val="clear" w:pos="1200"/>
          <w:tab w:val="clear" w:pos="1260"/>
        </w:tabs>
        <w:spacing w:line="235" w:lineRule="auto"/>
        <w:ind w:left="993" w:hanging="273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C341BC">
        <w:rPr>
          <w:rFonts w:ascii="DilleniaUPC" w:eastAsia="UPC-Dillenia" w:hAnsi="DilleniaUPC" w:cs="DilleniaUPC"/>
          <w:w w:val="110"/>
          <w:lang w:val="en-GB"/>
        </w:rPr>
        <w:t>3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 xml:space="preserve">. </w:t>
      </w:r>
      <w:r w:rsidRPr="00C341BC">
        <w:rPr>
          <w:rFonts w:ascii="DilleniaUPC" w:eastAsia="UPC-Dillenia" w:hAnsi="DilleniaUPC" w:cs="DilleniaUPC"/>
          <w:w w:val="110"/>
          <w:lang w:val="en-GB"/>
        </w:rPr>
        <w:tab/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การเผยแพร่ความรู้ในงานการเมืองและการปกครองท้องถิ่นเป็นกระบวนการสำคัญที่ช่วยให้ประชาชนและหน่วยงานที่เกี่ยวข้องมีความเข้าใจในนโยบาย กฎหมาย สิทธิ หน้าที่ และแนวทางการพัฒนาในระดับพื้นที่ การเผยแพร่ความรู้ที่มีประสิทธิภาพส่งเสริมให้ประช</w:t>
      </w:r>
      <w:r>
        <w:rPr>
          <w:rFonts w:ascii="DilleniaUPC" w:eastAsia="UPC-Dillenia" w:hAnsi="DilleniaUPC" w:cs="DilleniaUPC"/>
          <w:w w:val="110"/>
          <w:cs/>
          <w:lang w:val="en-GB" w:bidi="th-TH"/>
        </w:rPr>
        <w:t>าชนมีส่วนร่วมในกิจกรรมการปกครอง</w:t>
      </w:r>
    </w:p>
    <w:p w:rsidR="00A3620F" w:rsidRPr="00C341BC" w:rsidRDefault="00A3620F" w:rsidP="00A3620F">
      <w:pPr>
        <w:pStyle w:val="1513"/>
        <w:tabs>
          <w:tab w:val="left" w:pos="1020"/>
          <w:tab w:val="left" w:pos="1080"/>
          <w:tab w:val="left" w:pos="1320"/>
          <w:tab w:val="left" w:pos="1440"/>
        </w:tabs>
        <w:spacing w:line="235" w:lineRule="auto"/>
        <w:jc w:val="thaiDistribute"/>
        <w:rPr>
          <w:rFonts w:ascii="DilleniaUPC" w:eastAsia="UPC-Dillenia" w:hAnsi="DilleniaUPC" w:cs="DilleniaUPC"/>
          <w:w w:val="110"/>
          <w:lang w:val="en-GB"/>
        </w:rPr>
      </w:pPr>
    </w:p>
    <w:p w:rsidR="00A3620F" w:rsidRPr="00C341BC" w:rsidRDefault="00A3620F" w:rsidP="00A3620F">
      <w:pPr>
        <w:pStyle w:val="173"/>
        <w:tabs>
          <w:tab w:val="clear" w:pos="1080"/>
          <w:tab w:val="clear" w:pos="1260"/>
          <w:tab w:val="left" w:pos="300"/>
          <w:tab w:val="left" w:pos="360"/>
          <w:tab w:val="left" w:pos="1800"/>
        </w:tabs>
        <w:spacing w:line="235" w:lineRule="auto"/>
        <w:jc w:val="thaiDistribute"/>
        <w:rPr>
          <w:rFonts w:ascii="DilleniaUPC" w:eastAsia="UPC-Dillenia-Bold" w:hAnsi="DilleniaUPC" w:cs="DilleniaUPC"/>
          <w:spacing w:val="0"/>
          <w:w w:val="110"/>
          <w:cs/>
        </w:rPr>
      </w:pPr>
      <w:r w:rsidRPr="00C341BC">
        <w:rPr>
          <w:rFonts w:ascii="DilleniaUPC" w:eastAsia="UPC-Dillenia-Bold" w:hAnsi="DilleniaUPC" w:cs="DilleniaUPC"/>
          <w:spacing w:val="0"/>
          <w:w w:val="110"/>
          <w:cs/>
          <w:lang w:bidi="th-TH"/>
        </w:rPr>
        <w:t>ผลลัพธ์การเรียนรู้</w:t>
      </w:r>
    </w:p>
    <w:p w:rsidR="00A3620F" w:rsidRPr="00C341BC" w:rsidRDefault="00A3620F" w:rsidP="00A3620F">
      <w:pPr>
        <w:pStyle w:val="1513"/>
        <w:tabs>
          <w:tab w:val="left" w:pos="1020"/>
          <w:tab w:val="left" w:pos="1080"/>
          <w:tab w:val="left" w:pos="1320"/>
          <w:tab w:val="left" w:pos="1440"/>
        </w:tabs>
        <w:spacing w:line="235" w:lineRule="auto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 xml:space="preserve">เมื่อศึกษาประเด็นสาระที่ </w:t>
      </w:r>
      <w:r w:rsidRPr="00C341BC">
        <w:rPr>
          <w:rFonts w:ascii="DilleniaUPC" w:eastAsia="UPC-Dillenia" w:hAnsi="DilleniaUPC" w:cs="DilleniaUPC"/>
          <w:w w:val="110"/>
          <w:lang w:val="en-GB"/>
        </w:rPr>
        <w:t xml:space="preserve">9 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จบแล้ว นักศึกษาสามารถ</w:t>
      </w:r>
    </w:p>
    <w:p w:rsidR="00A3620F" w:rsidRPr="00C341BC" w:rsidRDefault="00A3620F" w:rsidP="00A3620F">
      <w:pPr>
        <w:pStyle w:val="1513"/>
        <w:tabs>
          <w:tab w:val="clear" w:pos="1200"/>
          <w:tab w:val="clear" w:pos="1260"/>
        </w:tabs>
        <w:spacing w:line="235" w:lineRule="auto"/>
        <w:ind w:left="993" w:hanging="284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C341BC">
        <w:rPr>
          <w:rFonts w:ascii="DilleniaUPC" w:eastAsia="UPC-Dillenia" w:hAnsi="DilleniaUPC" w:cs="DilleniaUPC"/>
          <w:w w:val="110"/>
          <w:lang w:val="en-GB"/>
        </w:rPr>
        <w:t>1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 xml:space="preserve">. </w:t>
      </w:r>
      <w:r w:rsidRPr="00C341BC">
        <w:rPr>
          <w:rFonts w:ascii="DilleniaUPC" w:eastAsia="UPC-Dillenia" w:hAnsi="DilleniaUPC" w:cs="DilleniaUPC"/>
          <w:w w:val="110"/>
          <w:lang w:val="en-GB"/>
        </w:rPr>
        <w:tab/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อธิบายแนวคิดและทฤษฎีการสื่อสารองค์กรในงานการเมืองและการปกครองท้องถิ่นได้</w:t>
      </w:r>
    </w:p>
    <w:p w:rsidR="00A3620F" w:rsidRPr="00C341BC" w:rsidRDefault="00A3620F" w:rsidP="00A3620F">
      <w:pPr>
        <w:pStyle w:val="1513"/>
        <w:tabs>
          <w:tab w:val="clear" w:pos="1200"/>
          <w:tab w:val="clear" w:pos="1260"/>
        </w:tabs>
        <w:spacing w:line="235" w:lineRule="auto"/>
        <w:ind w:left="993" w:hanging="284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C341BC">
        <w:rPr>
          <w:rFonts w:ascii="DilleniaUPC" w:eastAsia="UPC-Dillenia" w:hAnsi="DilleniaUPC" w:cs="DilleniaUPC"/>
          <w:w w:val="110"/>
          <w:lang w:val="en-GB"/>
        </w:rPr>
        <w:t>2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 xml:space="preserve">. </w:t>
      </w:r>
      <w:r w:rsidRPr="00C341BC">
        <w:rPr>
          <w:rFonts w:ascii="DilleniaUPC" w:eastAsia="UPC-Dillenia" w:hAnsi="DilleniaUPC" w:cs="DilleniaUPC"/>
          <w:w w:val="110"/>
          <w:lang w:val="en-GB"/>
        </w:rPr>
        <w:tab/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อธิบายแนวคิดและทฤษฎีการสื่อสารเพื่อการแพร่กระจายนวัตกรรมในงานการเมืองและการปกครอง</w:t>
      </w:r>
      <w:r w:rsidRPr="00C341BC">
        <w:rPr>
          <w:rFonts w:ascii="DilleniaUPC" w:eastAsia="UPC-Dillenia" w:hAnsi="DilleniaUPC" w:cs="DilleniaUPC"/>
          <w:w w:val="110"/>
          <w:lang w:val="en-GB"/>
        </w:rPr>
        <w:br/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ท้องถิ่นได้</w:t>
      </w:r>
    </w:p>
    <w:p w:rsidR="00A3620F" w:rsidRPr="00C341BC" w:rsidRDefault="00A3620F" w:rsidP="00A3620F">
      <w:pPr>
        <w:pStyle w:val="1513"/>
        <w:tabs>
          <w:tab w:val="clear" w:pos="1200"/>
          <w:tab w:val="clear" w:pos="1260"/>
        </w:tabs>
        <w:spacing w:line="235" w:lineRule="auto"/>
        <w:ind w:left="993" w:hanging="284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C341BC">
        <w:rPr>
          <w:rFonts w:ascii="DilleniaUPC" w:eastAsia="UPC-Dillenia" w:hAnsi="DilleniaUPC" w:cs="DilleniaUPC"/>
          <w:w w:val="110"/>
          <w:lang w:val="en-GB"/>
        </w:rPr>
        <w:t>3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 xml:space="preserve">. </w:t>
      </w:r>
      <w:r w:rsidRPr="00C341BC">
        <w:rPr>
          <w:rFonts w:ascii="DilleniaUPC" w:eastAsia="UPC-Dillenia" w:hAnsi="DilleniaUPC" w:cs="DilleniaUPC"/>
          <w:w w:val="110"/>
          <w:lang w:val="en-GB"/>
        </w:rPr>
        <w:tab/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อธิบายแนวคิดและทฤษฎีการสื่อสารเพื่อการเผยแพร่ความรู้ในงานการเมืองและการปกครองท้องถิ่นได้</w:t>
      </w:r>
    </w:p>
    <w:p w:rsidR="00A3620F" w:rsidRPr="00C341BC" w:rsidRDefault="00A3620F" w:rsidP="00A3620F">
      <w:pPr>
        <w:pStyle w:val="243"/>
        <w:tabs>
          <w:tab w:val="clear" w:pos="1080"/>
          <w:tab w:val="clear" w:pos="1260"/>
        </w:tabs>
        <w:spacing w:line="240" w:lineRule="auto"/>
        <w:jc w:val="thaiDistribute"/>
        <w:rPr>
          <w:rFonts w:ascii="DilleniaUPC" w:hAnsi="DilleniaUPC" w:cs="DilleniaUPC"/>
          <w:spacing w:val="0"/>
          <w:w w:val="110"/>
        </w:rPr>
      </w:pPr>
      <w:r w:rsidRPr="00C341BC">
        <w:rPr>
          <w:rFonts w:ascii="DilleniaUPC" w:hAnsi="DilleniaUPC" w:cs="DilleniaUPC"/>
          <w:spacing w:val="0"/>
          <w:w w:val="110"/>
          <w:cs/>
          <w:lang w:bidi="th-TH"/>
        </w:rPr>
        <w:lastRenderedPageBreak/>
        <w:t xml:space="preserve">ประเด็นสาระหลักที่ </w:t>
      </w:r>
      <w:r w:rsidRPr="00C341BC">
        <w:rPr>
          <w:rFonts w:ascii="DilleniaUPC" w:hAnsi="DilleniaUPC" w:cs="DilleniaUPC"/>
          <w:spacing w:val="0"/>
          <w:w w:val="110"/>
        </w:rPr>
        <w:t>9</w:t>
      </w:r>
      <w:r w:rsidRPr="00C341BC">
        <w:rPr>
          <w:rFonts w:ascii="DilleniaUPC" w:hAnsi="DilleniaUPC" w:cs="DilleniaUPC"/>
          <w:spacing w:val="0"/>
          <w:w w:val="110"/>
          <w:cs/>
          <w:lang w:bidi="th-TH"/>
        </w:rPr>
        <w:t>.</w:t>
      </w:r>
      <w:r w:rsidRPr="00C341BC">
        <w:rPr>
          <w:rFonts w:ascii="DilleniaUPC" w:hAnsi="DilleniaUPC" w:cs="DilleniaUPC"/>
          <w:spacing w:val="0"/>
          <w:w w:val="110"/>
        </w:rPr>
        <w:t>1</w:t>
      </w:r>
    </w:p>
    <w:p w:rsidR="00A3620F" w:rsidRPr="00C341BC" w:rsidRDefault="00A3620F" w:rsidP="00A3620F">
      <w:pPr>
        <w:pStyle w:val="223"/>
        <w:tabs>
          <w:tab w:val="clear" w:pos="1080"/>
          <w:tab w:val="clear" w:pos="1260"/>
        </w:tabs>
        <w:spacing w:line="240" w:lineRule="auto"/>
        <w:jc w:val="thaiDistribute"/>
        <w:rPr>
          <w:rFonts w:ascii="DilleniaUPC" w:hAnsi="DilleniaUPC" w:cs="DilleniaUPC"/>
          <w:spacing w:val="0"/>
          <w:w w:val="110"/>
          <w:cs/>
        </w:rPr>
      </w:pPr>
      <w:r w:rsidRPr="00C341BC">
        <w:rPr>
          <w:rFonts w:ascii="DilleniaUPC" w:hAnsi="DilleniaUPC" w:cs="DilleniaUPC"/>
          <w:spacing w:val="0"/>
          <w:w w:val="110"/>
          <w:cs/>
          <w:lang w:bidi="th-TH"/>
        </w:rPr>
        <w:t>แนวคิดและทฤษฎีการสื่อสารองค์กรในงานการเมืองและการปกครองท้องถิ่น</w:t>
      </w:r>
    </w:p>
    <w:p w:rsidR="00A3620F" w:rsidRPr="00C341BC" w:rsidRDefault="00A3620F" w:rsidP="00A3620F">
      <w:pPr>
        <w:pStyle w:val="1513"/>
        <w:tabs>
          <w:tab w:val="left" w:pos="1020"/>
          <w:tab w:val="left" w:pos="1080"/>
          <w:tab w:val="left" w:pos="1320"/>
          <w:tab w:val="left" w:pos="1440"/>
        </w:tabs>
        <w:spacing w:line="240" w:lineRule="auto"/>
        <w:jc w:val="thaiDistribute"/>
        <w:rPr>
          <w:rFonts w:ascii="DilleniaUPC" w:eastAsia="UPC-Dillenia" w:hAnsi="DilleniaUPC" w:cs="DilleniaUPC"/>
          <w:w w:val="110"/>
          <w:lang w:val="en-GB"/>
        </w:rPr>
      </w:pPr>
    </w:p>
    <w:p w:rsidR="00A3620F" w:rsidRPr="00A3620F" w:rsidRDefault="00A3620F" w:rsidP="00A3620F">
      <w:pPr>
        <w:autoSpaceDE w:val="0"/>
        <w:jc w:val="thaiDistribute"/>
        <w:textAlignment w:val="center"/>
        <w:rPr>
          <w:rFonts w:eastAsia="UPC-Dillenia"/>
          <w:b/>
          <w:bCs/>
          <w:color w:val="000000"/>
          <w:sz w:val="34"/>
          <w:szCs w:val="34"/>
          <w:cs/>
        </w:rPr>
      </w:pPr>
      <w:r w:rsidRPr="00A3620F">
        <w:rPr>
          <w:rFonts w:eastAsia="UPC-Dillenia"/>
          <w:b/>
          <w:bCs/>
          <w:color w:val="000000"/>
          <w:sz w:val="34"/>
          <w:szCs w:val="34"/>
          <w:cs/>
        </w:rPr>
        <w:t>ประเด็นสาระรอง</w:t>
      </w:r>
    </w:p>
    <w:p w:rsidR="00A3620F" w:rsidRPr="00C341BC" w:rsidRDefault="00A3620F" w:rsidP="00A3620F">
      <w:pPr>
        <w:pStyle w:val="1513"/>
        <w:tabs>
          <w:tab w:val="clear" w:pos="1200"/>
          <w:tab w:val="clear" w:pos="1260"/>
        </w:tabs>
        <w:spacing w:line="240" w:lineRule="auto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C341BC">
        <w:rPr>
          <w:rFonts w:ascii="DilleniaUPC" w:eastAsia="UPC-Dillenia" w:hAnsi="DilleniaUPC" w:cs="DilleniaUPC"/>
          <w:w w:val="110"/>
          <w:lang w:val="en-GB"/>
        </w:rPr>
        <w:t>9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.</w:t>
      </w:r>
      <w:r w:rsidRPr="00C341BC">
        <w:rPr>
          <w:rFonts w:ascii="DilleniaUPC" w:eastAsia="UPC-Dillenia" w:hAnsi="DilleniaUPC" w:cs="DilleniaUPC"/>
          <w:w w:val="110"/>
          <w:lang w:val="en-GB"/>
        </w:rPr>
        <w:t>1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.</w:t>
      </w:r>
      <w:r w:rsidRPr="00C341BC">
        <w:rPr>
          <w:rFonts w:ascii="DilleniaUPC" w:eastAsia="UPC-Dillenia" w:hAnsi="DilleniaUPC" w:cs="DilleniaUPC"/>
          <w:w w:val="110"/>
          <w:lang w:val="en-GB"/>
        </w:rPr>
        <w:t xml:space="preserve">1 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แนวคิดการสื่อสารองค์กรในงานการเมืองและการปกครองท้องถิ่น</w:t>
      </w:r>
    </w:p>
    <w:p w:rsidR="00A3620F" w:rsidRPr="00C341BC" w:rsidRDefault="00A3620F" w:rsidP="00A3620F">
      <w:pPr>
        <w:pStyle w:val="1513"/>
        <w:tabs>
          <w:tab w:val="clear" w:pos="1200"/>
          <w:tab w:val="clear" w:pos="1260"/>
        </w:tabs>
        <w:spacing w:line="240" w:lineRule="auto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C341BC">
        <w:rPr>
          <w:rFonts w:ascii="DilleniaUPC" w:eastAsia="UPC-Dillenia" w:hAnsi="DilleniaUPC" w:cs="DilleniaUPC"/>
          <w:w w:val="110"/>
          <w:lang w:val="en-GB"/>
        </w:rPr>
        <w:t>9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.</w:t>
      </w:r>
      <w:r w:rsidRPr="00C341BC">
        <w:rPr>
          <w:rFonts w:ascii="DilleniaUPC" w:eastAsia="UPC-Dillenia" w:hAnsi="DilleniaUPC" w:cs="DilleniaUPC"/>
          <w:w w:val="110"/>
          <w:lang w:val="en-GB"/>
        </w:rPr>
        <w:t>1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.</w:t>
      </w:r>
      <w:r w:rsidRPr="00C341BC">
        <w:rPr>
          <w:rFonts w:ascii="DilleniaUPC" w:eastAsia="UPC-Dillenia" w:hAnsi="DilleniaUPC" w:cs="DilleniaUPC"/>
          <w:w w:val="110"/>
          <w:lang w:val="en-GB"/>
        </w:rPr>
        <w:t xml:space="preserve">2 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ทฤษฎีการสื่อสารองค์กรในงานการเมืองและการปกครองท้องถิ่น</w:t>
      </w:r>
    </w:p>
    <w:p w:rsidR="00A3620F" w:rsidRPr="00C341BC" w:rsidRDefault="00A3620F" w:rsidP="00A3620F">
      <w:pPr>
        <w:pStyle w:val="1513"/>
        <w:tabs>
          <w:tab w:val="left" w:pos="1020"/>
          <w:tab w:val="left" w:pos="1080"/>
          <w:tab w:val="left" w:pos="1320"/>
          <w:tab w:val="left" w:pos="1440"/>
        </w:tabs>
        <w:spacing w:line="240" w:lineRule="auto"/>
        <w:jc w:val="thaiDistribute"/>
        <w:rPr>
          <w:rFonts w:ascii="DilleniaUPC" w:eastAsia="UPC-Dillenia" w:hAnsi="DilleniaUPC" w:cs="DilleniaUPC"/>
          <w:w w:val="110"/>
          <w:lang w:val="en-GB"/>
        </w:rPr>
      </w:pPr>
    </w:p>
    <w:p w:rsidR="00A3620F" w:rsidRPr="00C341BC" w:rsidRDefault="00A3620F" w:rsidP="00A3620F">
      <w:pPr>
        <w:pStyle w:val="173"/>
        <w:tabs>
          <w:tab w:val="clear" w:pos="1080"/>
          <w:tab w:val="clear" w:pos="1260"/>
          <w:tab w:val="left" w:pos="300"/>
          <w:tab w:val="left" w:pos="360"/>
          <w:tab w:val="left" w:pos="1800"/>
        </w:tabs>
        <w:spacing w:line="240" w:lineRule="auto"/>
        <w:jc w:val="thaiDistribute"/>
        <w:rPr>
          <w:rFonts w:ascii="DilleniaUPC" w:eastAsia="UPC-Dillenia-Bold" w:hAnsi="DilleniaUPC" w:cs="DilleniaUPC"/>
          <w:spacing w:val="0"/>
          <w:w w:val="110"/>
          <w:cs/>
        </w:rPr>
      </w:pPr>
      <w:r w:rsidRPr="00C341BC">
        <w:rPr>
          <w:rFonts w:ascii="DilleniaUPC" w:eastAsia="UPC-Dillenia-Bold" w:hAnsi="DilleniaUPC" w:cs="DilleniaUPC"/>
          <w:spacing w:val="0"/>
          <w:w w:val="110"/>
          <w:cs/>
          <w:lang w:bidi="th-TH"/>
        </w:rPr>
        <w:t>แนวคิด</w:t>
      </w:r>
    </w:p>
    <w:p w:rsidR="00A3620F" w:rsidRPr="00C341BC" w:rsidRDefault="00A3620F" w:rsidP="00A3620F">
      <w:pPr>
        <w:pStyle w:val="1513"/>
        <w:tabs>
          <w:tab w:val="clear" w:pos="1200"/>
          <w:tab w:val="clear" w:pos="1260"/>
          <w:tab w:val="left" w:pos="993"/>
        </w:tabs>
        <w:spacing w:line="240" w:lineRule="auto"/>
        <w:ind w:left="993" w:hanging="273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C341BC">
        <w:rPr>
          <w:rFonts w:ascii="DilleniaUPC" w:eastAsia="UPC-Dillenia" w:hAnsi="DilleniaUPC" w:cs="DilleniaUPC"/>
          <w:w w:val="110"/>
          <w:lang w:val="en-GB"/>
        </w:rPr>
        <w:t>1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 xml:space="preserve">. </w:t>
      </w:r>
      <w:r>
        <w:rPr>
          <w:rFonts w:ascii="DilleniaUPC" w:eastAsia="UPC-Dillenia" w:hAnsi="DilleniaUPC" w:cs="DilleniaUPC"/>
          <w:w w:val="110"/>
          <w:cs/>
          <w:lang w:val="en-GB" w:bidi="th-TH"/>
        </w:rPr>
        <w:tab/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 xml:space="preserve">แนวคิดการสื่อสารองค์กรในงานการเมืองและการปกครองท้องถิ่นมีความสำคัญอย่างยิ่ง เนื่องจากเป็นเครื่องมือหลักที่ช่วยในการสร้างความเข้าใจ ความสัมพันธ์ และความร่วมมือระหว่างองค์กรภาครัฐกับประชาชนในพื้นที่ การสื่อสารในบริบทนี้ไม่ได้มุ่งเน้นเพียงแค่การส่งข้อมูลจากผู้มีอำนาจไปยังประชาชนเท่านั้น แต่ยังครอบคลุมถึงการรับฟังความคิดเห็น การส่งเสริมการมีส่วนร่วม และการสร้างความไว้วางใจระหว่างกัน </w:t>
      </w:r>
    </w:p>
    <w:p w:rsidR="00A3620F" w:rsidRPr="00C341BC" w:rsidRDefault="00A3620F" w:rsidP="00A3620F">
      <w:pPr>
        <w:pStyle w:val="1513"/>
        <w:tabs>
          <w:tab w:val="clear" w:pos="1200"/>
          <w:tab w:val="clear" w:pos="1260"/>
          <w:tab w:val="left" w:pos="993"/>
        </w:tabs>
        <w:spacing w:line="240" w:lineRule="auto"/>
        <w:ind w:left="993" w:hanging="273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C341BC">
        <w:rPr>
          <w:rFonts w:ascii="DilleniaUPC" w:eastAsia="UPC-Dillenia" w:hAnsi="DilleniaUPC" w:cs="DilleniaUPC"/>
          <w:w w:val="110"/>
          <w:lang w:val="en-GB"/>
        </w:rPr>
        <w:t>2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 xml:space="preserve">. </w:t>
      </w:r>
      <w:r w:rsidRPr="00C341BC">
        <w:rPr>
          <w:rFonts w:ascii="DilleniaUPC" w:eastAsia="UPC-Dillenia" w:hAnsi="DilleniaUPC" w:cs="DilleniaUPC"/>
          <w:w w:val="110"/>
          <w:lang w:val="en-GB"/>
        </w:rPr>
        <w:tab/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ทฤษฎีการสื่อสารองค์กรในงานการเมืองและการปกครองท้องถิ่นมีบทบาทสำคัญในการสร้างและบริหารจัดการความสัมพันธ์ระหว่างองค์กรและประชาชนในพื้นที่ โดยเน้นการสร้างความเข้าใจ การมีส่วนร่วม และความไว้วางใจระหว่างหน่วยงานรัฐกับประชาชนในท้องถิ่น ซึ่งทฤษฎีที่เกี่ยวข้องมักจะมีพื้นฐานจากหลักการการสื่อสารในองค์กร และการสื่อสารเชิงกลยุทธ์ที่ประยุกต์ใช้ในบริบทของการเมืองและการปกครองท้องถิ่น</w:t>
      </w:r>
    </w:p>
    <w:p w:rsidR="00A3620F" w:rsidRPr="00C341BC" w:rsidRDefault="00A3620F" w:rsidP="00A3620F">
      <w:pPr>
        <w:pStyle w:val="1513"/>
        <w:tabs>
          <w:tab w:val="left" w:pos="1020"/>
          <w:tab w:val="left" w:pos="1080"/>
          <w:tab w:val="left" w:pos="1320"/>
          <w:tab w:val="left" w:pos="1440"/>
        </w:tabs>
        <w:spacing w:line="240" w:lineRule="auto"/>
        <w:jc w:val="thaiDistribute"/>
        <w:rPr>
          <w:rFonts w:ascii="DilleniaUPC" w:eastAsia="UPC-Dillenia" w:hAnsi="DilleniaUPC" w:cs="DilleniaUPC"/>
          <w:w w:val="110"/>
          <w:lang w:val="en-GB"/>
        </w:rPr>
      </w:pPr>
    </w:p>
    <w:p w:rsidR="00A3620F" w:rsidRPr="00C341BC" w:rsidRDefault="00A3620F" w:rsidP="00A3620F">
      <w:pPr>
        <w:pStyle w:val="173"/>
        <w:tabs>
          <w:tab w:val="clear" w:pos="1080"/>
          <w:tab w:val="clear" w:pos="1260"/>
          <w:tab w:val="left" w:pos="300"/>
          <w:tab w:val="left" w:pos="360"/>
          <w:tab w:val="left" w:pos="1800"/>
        </w:tabs>
        <w:spacing w:line="240" w:lineRule="auto"/>
        <w:jc w:val="thaiDistribute"/>
        <w:rPr>
          <w:rFonts w:ascii="DilleniaUPC" w:eastAsia="UPC-Dillenia-Bold" w:hAnsi="DilleniaUPC" w:cs="DilleniaUPC"/>
          <w:spacing w:val="0"/>
          <w:w w:val="110"/>
          <w:cs/>
        </w:rPr>
      </w:pPr>
      <w:r w:rsidRPr="00C341BC">
        <w:rPr>
          <w:rFonts w:ascii="DilleniaUPC" w:eastAsia="UPC-Dillenia-Bold" w:hAnsi="DilleniaUPC" w:cs="DilleniaUPC"/>
          <w:spacing w:val="0"/>
          <w:w w:val="110"/>
          <w:cs/>
          <w:lang w:bidi="th-TH"/>
        </w:rPr>
        <w:t>ผลลัพธ์การเรียนรู้</w:t>
      </w:r>
    </w:p>
    <w:p w:rsidR="00A3620F" w:rsidRPr="00C341BC" w:rsidRDefault="00A3620F" w:rsidP="00A3620F">
      <w:pPr>
        <w:pStyle w:val="1513"/>
        <w:tabs>
          <w:tab w:val="clear" w:pos="1200"/>
          <w:tab w:val="clear" w:pos="1260"/>
          <w:tab w:val="left" w:pos="993"/>
        </w:tabs>
        <w:spacing w:line="240" w:lineRule="auto"/>
        <w:ind w:left="993" w:hanging="273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 xml:space="preserve">เมื่อศึกษาประเด็นสาระหลักที่ </w:t>
      </w:r>
      <w:r w:rsidRPr="00C341BC">
        <w:rPr>
          <w:rFonts w:ascii="DilleniaUPC" w:eastAsia="UPC-Dillenia" w:hAnsi="DilleniaUPC" w:cs="DilleniaUPC"/>
          <w:w w:val="110"/>
          <w:lang w:val="en-GB"/>
        </w:rPr>
        <w:t>9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.</w:t>
      </w:r>
      <w:r w:rsidRPr="00C341BC">
        <w:rPr>
          <w:rFonts w:ascii="DilleniaUPC" w:eastAsia="UPC-Dillenia" w:hAnsi="DilleniaUPC" w:cs="DilleniaUPC"/>
          <w:w w:val="110"/>
          <w:lang w:val="en-GB"/>
        </w:rPr>
        <w:t xml:space="preserve">1 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จบแล้ว นักศึกษาสามารถ</w:t>
      </w:r>
    </w:p>
    <w:p w:rsidR="00A3620F" w:rsidRPr="00C341BC" w:rsidRDefault="00A3620F" w:rsidP="00A3620F">
      <w:pPr>
        <w:pStyle w:val="1513"/>
        <w:tabs>
          <w:tab w:val="clear" w:pos="1200"/>
          <w:tab w:val="clear" w:pos="1260"/>
          <w:tab w:val="left" w:pos="993"/>
        </w:tabs>
        <w:spacing w:line="240" w:lineRule="auto"/>
        <w:ind w:left="993" w:hanging="273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C341BC">
        <w:rPr>
          <w:rFonts w:ascii="DilleniaUPC" w:eastAsia="UPC-Dillenia" w:hAnsi="DilleniaUPC" w:cs="DilleniaUPC"/>
          <w:w w:val="110"/>
          <w:lang w:val="en-GB"/>
        </w:rPr>
        <w:t>1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 xml:space="preserve">. </w:t>
      </w:r>
      <w:r w:rsidRPr="00C341BC">
        <w:rPr>
          <w:rFonts w:ascii="DilleniaUPC" w:eastAsia="UPC-Dillenia" w:hAnsi="DilleniaUPC" w:cs="DilleniaUPC"/>
          <w:w w:val="110"/>
          <w:lang w:val="en-GB"/>
        </w:rPr>
        <w:tab/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อธิบายแนวคิดการสื่อสารองค์กรในงานการเมืองและการปกครองท้องถิ่นได้</w:t>
      </w:r>
    </w:p>
    <w:p w:rsidR="00A3620F" w:rsidRPr="00C341BC" w:rsidRDefault="00A3620F" w:rsidP="00A3620F">
      <w:pPr>
        <w:pStyle w:val="1513"/>
        <w:tabs>
          <w:tab w:val="clear" w:pos="1200"/>
          <w:tab w:val="clear" w:pos="1260"/>
          <w:tab w:val="left" w:pos="993"/>
        </w:tabs>
        <w:spacing w:line="240" w:lineRule="auto"/>
        <w:ind w:left="993" w:hanging="273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C341BC">
        <w:rPr>
          <w:rFonts w:ascii="DilleniaUPC" w:eastAsia="UPC-Dillenia" w:hAnsi="DilleniaUPC" w:cs="DilleniaUPC"/>
          <w:w w:val="110"/>
          <w:lang w:val="en-GB"/>
        </w:rPr>
        <w:t>2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 xml:space="preserve">. </w:t>
      </w:r>
      <w:r w:rsidRPr="00C341BC">
        <w:rPr>
          <w:rFonts w:ascii="DilleniaUPC" w:eastAsia="UPC-Dillenia" w:hAnsi="DilleniaUPC" w:cs="DilleniaUPC"/>
          <w:w w:val="110"/>
          <w:lang w:val="en-GB"/>
        </w:rPr>
        <w:tab/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อธิบายทฤษฎีการสื่อสารองค์กรในงานการเมืองและการปกครองท้องถิ่นได้</w:t>
      </w:r>
    </w:p>
    <w:p w:rsidR="00A3620F" w:rsidRPr="00C341BC" w:rsidRDefault="00A3620F" w:rsidP="00A3620F">
      <w:pPr>
        <w:pStyle w:val="1513"/>
        <w:tabs>
          <w:tab w:val="left" w:pos="1020"/>
          <w:tab w:val="left" w:pos="1080"/>
          <w:tab w:val="left" w:pos="1320"/>
          <w:tab w:val="left" w:pos="1440"/>
        </w:tabs>
        <w:spacing w:line="240" w:lineRule="auto"/>
        <w:jc w:val="thaiDistribute"/>
        <w:rPr>
          <w:rFonts w:ascii="DilleniaUPC" w:eastAsia="UPC-Dillenia" w:hAnsi="DilleniaUPC" w:cs="DilleniaUPC"/>
          <w:w w:val="110"/>
          <w:lang w:val="en-GB"/>
        </w:rPr>
      </w:pPr>
    </w:p>
    <w:p w:rsidR="00A3620F" w:rsidRPr="00C341BC" w:rsidRDefault="00A3620F" w:rsidP="00A3620F">
      <w:pPr>
        <w:pStyle w:val="1513"/>
        <w:tabs>
          <w:tab w:val="left" w:pos="1020"/>
          <w:tab w:val="left" w:pos="1080"/>
          <w:tab w:val="left" w:pos="1320"/>
          <w:tab w:val="left" w:pos="1440"/>
        </w:tabs>
        <w:spacing w:line="240" w:lineRule="auto"/>
        <w:jc w:val="thaiDistribute"/>
        <w:rPr>
          <w:rFonts w:ascii="DilleniaUPC" w:eastAsia="UPC-Dillenia" w:hAnsi="DilleniaUPC" w:cs="DilleniaUPC"/>
          <w:w w:val="110"/>
          <w:lang w:val="en-GB"/>
        </w:rPr>
      </w:pPr>
    </w:p>
    <w:p w:rsidR="00A3620F" w:rsidRPr="00C341BC" w:rsidRDefault="00A3620F" w:rsidP="00A3620F">
      <w:pPr>
        <w:pStyle w:val="1513"/>
        <w:tabs>
          <w:tab w:val="left" w:pos="1020"/>
          <w:tab w:val="left" w:pos="1080"/>
          <w:tab w:val="left" w:pos="1320"/>
          <w:tab w:val="left" w:pos="1440"/>
        </w:tabs>
        <w:spacing w:line="240" w:lineRule="auto"/>
        <w:jc w:val="thaiDistribute"/>
        <w:rPr>
          <w:rFonts w:ascii="DilleniaUPC" w:eastAsia="UPC-Dillenia" w:hAnsi="DilleniaUPC" w:cs="DilleniaUPC"/>
          <w:w w:val="110"/>
          <w:lang w:val="en-GB"/>
        </w:rPr>
      </w:pPr>
    </w:p>
    <w:p w:rsidR="00A3620F" w:rsidRPr="00C341BC" w:rsidRDefault="00A3620F" w:rsidP="00A3620F">
      <w:pPr>
        <w:pStyle w:val="1513"/>
        <w:tabs>
          <w:tab w:val="left" w:pos="1020"/>
          <w:tab w:val="left" w:pos="1080"/>
          <w:tab w:val="left" w:pos="1320"/>
          <w:tab w:val="left" w:pos="1440"/>
        </w:tabs>
        <w:spacing w:line="240" w:lineRule="auto"/>
        <w:jc w:val="thaiDistribute"/>
        <w:rPr>
          <w:rFonts w:ascii="DilleniaUPC" w:eastAsia="UPC-Dillenia" w:hAnsi="DilleniaUPC" w:cs="DilleniaUPC"/>
          <w:w w:val="110"/>
          <w:lang w:val="en-GB"/>
        </w:rPr>
      </w:pPr>
    </w:p>
    <w:p w:rsidR="00A3620F" w:rsidRPr="00C341BC" w:rsidRDefault="00A3620F" w:rsidP="00A3620F">
      <w:pPr>
        <w:pStyle w:val="1513"/>
        <w:tabs>
          <w:tab w:val="left" w:pos="1020"/>
          <w:tab w:val="left" w:pos="1080"/>
          <w:tab w:val="left" w:pos="1320"/>
          <w:tab w:val="left" w:pos="1440"/>
        </w:tabs>
        <w:spacing w:line="240" w:lineRule="auto"/>
        <w:jc w:val="thaiDistribute"/>
        <w:rPr>
          <w:rFonts w:ascii="DilleniaUPC" w:eastAsia="UPC-Dillenia" w:hAnsi="DilleniaUPC" w:cs="DilleniaUPC"/>
          <w:w w:val="110"/>
          <w:lang w:val="en-GB"/>
        </w:rPr>
      </w:pPr>
    </w:p>
    <w:p w:rsidR="00A3620F" w:rsidRPr="00C341BC" w:rsidRDefault="00A3620F" w:rsidP="00A3620F">
      <w:pPr>
        <w:pStyle w:val="1513"/>
        <w:tabs>
          <w:tab w:val="left" w:pos="1020"/>
          <w:tab w:val="left" w:pos="1080"/>
          <w:tab w:val="left" w:pos="1320"/>
          <w:tab w:val="left" w:pos="1440"/>
        </w:tabs>
        <w:spacing w:line="240" w:lineRule="auto"/>
        <w:jc w:val="thaiDistribute"/>
        <w:rPr>
          <w:rFonts w:ascii="DilleniaUPC" w:eastAsia="UPC-Dillenia" w:hAnsi="DilleniaUPC" w:cs="DilleniaUPC"/>
          <w:w w:val="110"/>
          <w:lang w:val="en-GB"/>
        </w:rPr>
      </w:pPr>
    </w:p>
    <w:p w:rsidR="00A3620F" w:rsidRPr="00C341BC" w:rsidRDefault="00A3620F" w:rsidP="00A3620F">
      <w:pPr>
        <w:pStyle w:val="1513"/>
        <w:tabs>
          <w:tab w:val="left" w:pos="1020"/>
          <w:tab w:val="left" w:pos="1080"/>
          <w:tab w:val="left" w:pos="1320"/>
          <w:tab w:val="left" w:pos="1440"/>
        </w:tabs>
        <w:spacing w:line="240" w:lineRule="auto"/>
        <w:jc w:val="thaiDistribute"/>
        <w:rPr>
          <w:rFonts w:ascii="DilleniaUPC" w:eastAsia="UPC-Dillenia" w:hAnsi="DilleniaUPC" w:cs="DilleniaUPC"/>
          <w:w w:val="110"/>
          <w:lang w:val="en-GB"/>
        </w:rPr>
      </w:pPr>
    </w:p>
    <w:p w:rsidR="00A3620F" w:rsidRDefault="00A3620F">
      <w:pPr>
        <w:rPr>
          <w:rFonts w:eastAsia="UPC-Dillenia-BoldItalic"/>
          <w:b/>
          <w:bCs/>
          <w:i/>
          <w:iCs/>
          <w:color w:val="000000"/>
          <w:sz w:val="40"/>
          <w:szCs w:val="40"/>
          <w:cs/>
          <w:lang w:eastAsia="hi-IN"/>
        </w:rPr>
      </w:pPr>
    </w:p>
    <w:p w:rsidR="00A3620F" w:rsidRPr="00C341BC" w:rsidRDefault="00A3620F" w:rsidP="00A3620F">
      <w:pPr>
        <w:pStyle w:val="203"/>
        <w:spacing w:line="240" w:lineRule="auto"/>
        <w:jc w:val="thaiDistribute"/>
        <w:rPr>
          <w:rFonts w:ascii="DilleniaUPC" w:eastAsia="UPC-Dillenia-BoldItalic" w:hAnsi="DilleniaUPC" w:cs="DilleniaUPC"/>
          <w:i/>
          <w:iCs/>
          <w:spacing w:val="0"/>
        </w:rPr>
      </w:pPr>
      <w:r w:rsidRPr="00C341BC">
        <w:rPr>
          <w:rFonts w:ascii="DilleniaUPC" w:eastAsia="UPC-Dillenia-BoldItalic" w:hAnsi="DilleniaUPC" w:cs="DilleniaUPC"/>
          <w:i/>
          <w:iCs/>
          <w:spacing w:val="0"/>
          <w:cs/>
          <w:lang w:bidi="th-TH"/>
        </w:rPr>
        <w:lastRenderedPageBreak/>
        <w:t xml:space="preserve">ประเด็นสาระรองที่ </w:t>
      </w:r>
      <w:r w:rsidRPr="00C341BC">
        <w:rPr>
          <w:rFonts w:ascii="DilleniaUPC" w:eastAsia="UPC-Dillenia-BoldItalic" w:hAnsi="DilleniaUPC" w:cs="DilleniaUPC"/>
          <w:i/>
          <w:iCs/>
          <w:spacing w:val="0"/>
        </w:rPr>
        <w:t>9</w:t>
      </w:r>
      <w:r w:rsidRPr="00C341BC">
        <w:rPr>
          <w:rFonts w:ascii="DilleniaUPC" w:eastAsia="UPC-Dillenia-BoldItalic" w:hAnsi="DilleniaUPC" w:cs="DilleniaUPC"/>
          <w:i/>
          <w:iCs/>
          <w:spacing w:val="0"/>
          <w:cs/>
          <w:lang w:bidi="th-TH"/>
        </w:rPr>
        <w:t>.</w:t>
      </w:r>
      <w:r w:rsidRPr="00C341BC">
        <w:rPr>
          <w:rFonts w:ascii="DilleniaUPC" w:eastAsia="UPC-Dillenia-BoldItalic" w:hAnsi="DilleniaUPC" w:cs="DilleniaUPC"/>
          <w:i/>
          <w:iCs/>
          <w:spacing w:val="0"/>
        </w:rPr>
        <w:t>1</w:t>
      </w:r>
      <w:r w:rsidRPr="00C341BC">
        <w:rPr>
          <w:rFonts w:ascii="DilleniaUPC" w:eastAsia="UPC-Dillenia-BoldItalic" w:hAnsi="DilleniaUPC" w:cs="DilleniaUPC"/>
          <w:i/>
          <w:iCs/>
          <w:spacing w:val="0"/>
          <w:cs/>
          <w:lang w:bidi="th-TH"/>
        </w:rPr>
        <w:t>.</w:t>
      </w:r>
      <w:r w:rsidRPr="00C341BC">
        <w:rPr>
          <w:rFonts w:ascii="DilleniaUPC" w:eastAsia="UPC-Dillenia-BoldItalic" w:hAnsi="DilleniaUPC" w:cs="DilleniaUPC"/>
          <w:i/>
          <w:iCs/>
          <w:spacing w:val="0"/>
        </w:rPr>
        <w:t xml:space="preserve">1 </w:t>
      </w:r>
    </w:p>
    <w:p w:rsidR="00A3620F" w:rsidRPr="00C341BC" w:rsidRDefault="00A3620F" w:rsidP="00A3620F">
      <w:pPr>
        <w:pStyle w:val="223"/>
        <w:tabs>
          <w:tab w:val="clear" w:pos="1080"/>
          <w:tab w:val="clear" w:pos="1260"/>
          <w:tab w:val="left" w:pos="300"/>
          <w:tab w:val="left" w:pos="360"/>
          <w:tab w:val="left" w:pos="1800"/>
        </w:tabs>
        <w:spacing w:line="240" w:lineRule="auto"/>
        <w:jc w:val="thaiDistribute"/>
        <w:rPr>
          <w:rFonts w:ascii="DilleniaUPC" w:hAnsi="DilleniaUPC" w:cs="DilleniaUPC"/>
          <w:spacing w:val="0"/>
          <w:w w:val="110"/>
          <w:cs/>
        </w:rPr>
      </w:pPr>
      <w:r w:rsidRPr="00C341BC">
        <w:rPr>
          <w:rFonts w:ascii="DilleniaUPC" w:hAnsi="DilleniaUPC" w:cs="DilleniaUPC"/>
          <w:spacing w:val="0"/>
          <w:w w:val="110"/>
          <w:cs/>
          <w:lang w:bidi="th-TH"/>
        </w:rPr>
        <w:t>แนวคิดการสื่อสารองค์กรในงานการเมืองและการปกครองท้องถิ่น</w:t>
      </w:r>
    </w:p>
    <w:p w:rsidR="00A3620F" w:rsidRPr="00C341BC" w:rsidRDefault="00A3620F" w:rsidP="00A3620F">
      <w:pPr>
        <w:pStyle w:val="1513"/>
        <w:tabs>
          <w:tab w:val="left" w:pos="1020"/>
          <w:tab w:val="left" w:pos="1080"/>
          <w:tab w:val="left" w:pos="1320"/>
          <w:tab w:val="left" w:pos="1440"/>
        </w:tabs>
        <w:spacing w:line="240" w:lineRule="auto"/>
        <w:jc w:val="thaiDistribute"/>
        <w:rPr>
          <w:rFonts w:ascii="DilleniaUPC" w:eastAsia="UPC-Dillenia" w:hAnsi="DilleniaUPC" w:cs="DilleniaUPC"/>
          <w:w w:val="110"/>
          <w:lang w:val="en-GB"/>
        </w:rPr>
      </w:pPr>
    </w:p>
    <w:p w:rsidR="00A3620F" w:rsidRPr="00C341BC" w:rsidRDefault="00A3620F" w:rsidP="00A3620F">
      <w:pPr>
        <w:pStyle w:val="173"/>
        <w:tabs>
          <w:tab w:val="clear" w:pos="1080"/>
          <w:tab w:val="clear" w:pos="1260"/>
          <w:tab w:val="left" w:pos="300"/>
          <w:tab w:val="left" w:pos="360"/>
          <w:tab w:val="left" w:pos="1800"/>
        </w:tabs>
        <w:spacing w:line="240" w:lineRule="auto"/>
        <w:jc w:val="thaiDistribute"/>
        <w:rPr>
          <w:rFonts w:ascii="DilleniaUPC" w:eastAsia="UPC-Dillenia-Bold" w:hAnsi="DilleniaUPC" w:cs="DilleniaUPC"/>
          <w:spacing w:val="0"/>
          <w:w w:val="110"/>
          <w:cs/>
        </w:rPr>
      </w:pPr>
      <w:r w:rsidRPr="00C341BC">
        <w:rPr>
          <w:rFonts w:ascii="DilleniaUPC" w:eastAsia="UPC-Dillenia-Bold" w:hAnsi="DilleniaUPC" w:cs="DilleniaUPC"/>
          <w:spacing w:val="0"/>
          <w:w w:val="110"/>
          <w:cs/>
          <w:lang w:bidi="th-TH"/>
        </w:rPr>
        <w:t>สาระสังเขป</w:t>
      </w:r>
    </w:p>
    <w:p w:rsidR="00A3620F" w:rsidRPr="00C341BC" w:rsidRDefault="00A3620F" w:rsidP="00A3620F">
      <w:pPr>
        <w:pStyle w:val="173"/>
        <w:tabs>
          <w:tab w:val="clear" w:pos="1080"/>
          <w:tab w:val="clear" w:pos="1260"/>
          <w:tab w:val="left" w:pos="300"/>
          <w:tab w:val="left" w:pos="360"/>
          <w:tab w:val="left" w:pos="1800"/>
        </w:tabs>
        <w:spacing w:line="240" w:lineRule="auto"/>
        <w:jc w:val="thaiDistribute"/>
        <w:rPr>
          <w:rFonts w:ascii="DilleniaUPC" w:eastAsia="UPC-Dillenia-Bold" w:hAnsi="DilleniaUPC" w:cs="DilleniaUPC"/>
          <w:spacing w:val="0"/>
          <w:w w:val="110"/>
        </w:rPr>
      </w:pPr>
    </w:p>
    <w:p w:rsidR="00A3620F" w:rsidRPr="00C341BC" w:rsidRDefault="00A3620F" w:rsidP="00A3620F">
      <w:pPr>
        <w:pStyle w:val="173"/>
        <w:tabs>
          <w:tab w:val="clear" w:pos="1080"/>
          <w:tab w:val="clear" w:pos="1260"/>
        </w:tabs>
        <w:spacing w:line="240" w:lineRule="auto"/>
        <w:jc w:val="thaiDistribute"/>
        <w:rPr>
          <w:rFonts w:ascii="DilleniaUPC" w:eastAsia="UPC-Dillenia-Bold" w:hAnsi="DilleniaUPC" w:cs="DilleniaUPC"/>
          <w:spacing w:val="0"/>
          <w:w w:val="110"/>
          <w:cs/>
        </w:rPr>
      </w:pPr>
      <w:r w:rsidRPr="00C341BC">
        <w:rPr>
          <w:rFonts w:ascii="DilleniaUPC" w:eastAsia="UPC-Dillenia-Bold" w:hAnsi="DilleniaUPC" w:cs="DilleniaUPC"/>
          <w:spacing w:val="0"/>
          <w:w w:val="110"/>
          <w:cs/>
          <w:lang w:bidi="th-TH"/>
        </w:rPr>
        <w:t>ความหมายของการสื่อสารองค์กรในงานการเมืองและการปกครองท้องถิ่น</w:t>
      </w:r>
    </w:p>
    <w:p w:rsidR="00A3620F" w:rsidRPr="00C341BC" w:rsidRDefault="00A3620F" w:rsidP="00A3620F">
      <w:pPr>
        <w:pStyle w:val="1513"/>
        <w:tabs>
          <w:tab w:val="clear" w:pos="1200"/>
          <w:tab w:val="clear" w:pos="1260"/>
        </w:tabs>
        <w:spacing w:line="240" w:lineRule="auto"/>
        <w:jc w:val="thaiDistribute"/>
        <w:rPr>
          <w:rFonts w:ascii="DilleniaUPC" w:eastAsia="UPC-Dillenia" w:hAnsi="DilleniaUPC" w:cs="DilleniaUPC"/>
          <w:w w:val="110"/>
          <w:lang w:val="en-GB"/>
        </w:rPr>
      </w:pP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การสื่อสารองค์กร (</w:t>
      </w:r>
      <w:r w:rsidRPr="00C341BC">
        <w:rPr>
          <w:rFonts w:ascii="DilleniaUPC" w:eastAsia="UPC-Dillenia" w:hAnsi="DilleniaUPC" w:cs="DilleniaUPC"/>
          <w:w w:val="110"/>
          <w:lang w:val="en-GB"/>
        </w:rPr>
        <w:t>Organizational Communication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) ทางการเมืองและการปกครองท้องถิ่น หมายถึง กระบวนการที่องค์กรทางการเมือง รัฐบาล พรรคการเมือง องค์กรทางการเมืองอื่น ๆ หรือองค์กรที่เกี่ยวข้องกับ</w:t>
      </w:r>
      <w:r w:rsidRPr="00C341BC">
        <w:rPr>
          <w:rFonts w:ascii="DilleniaUPC" w:eastAsia="UPC-Dillenia" w:hAnsi="DilleniaUPC" w:cs="DilleniaUPC"/>
          <w:w w:val="110"/>
          <w:lang w:val="en-GB"/>
        </w:rPr>
        <w:br/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การปกครองท้องถิ่น ดำเนินการสื่อสารกับประชาชนและกลุ่มผู้มีส่วนได้ส่วนเสีย เพื่อสร้างความเข้าใจ ความเชื่อมั่น และการมีส่วนร่วมในการพัฒนาประเทศและบริหารจัดการท้องถิ่น การสื่อสารองค์กรทางการเมืองและการปกครองท้องถิ่นครอบคลุมถึงการเผยแพร่ข้อมูล การรายงานผลการทำงาน การแจ้งเตือนหรือให้คำแนะนำเกี่ยวกับกิจกรรมและโครงการในชุมชน ตลอดจนการเชื่อมโยงและรับฟังความคิดเห็นของประชาชนเพื่อปรับปรุงนโยบายและบริการ การสื่อสารมีวัตถุประสงค์หลักในการสร้างความสัมพันธ์ที่ดีระหว่างองค์กรทางการเมืองและประชาชน เพื่อให้เกิดความไว้วางใจ ความโปร่งใส และการสนับสนุนจากประชาชนในการดำเนินนโยบายและกิจกรรมขององค์กร (</w:t>
      </w:r>
      <w:r>
        <w:rPr>
          <w:rFonts w:ascii="DilleniaUPC" w:eastAsia="UPC-Dillenia" w:hAnsi="DilleniaUPC" w:cs="DilleniaUPC"/>
          <w:w w:val="110"/>
          <w:lang w:val="en-GB"/>
        </w:rPr>
        <w:t xml:space="preserve">Manning, </w:t>
      </w:r>
      <w:r w:rsidRPr="00C341BC">
        <w:rPr>
          <w:rFonts w:ascii="DilleniaUPC" w:eastAsia="UPC-Dillenia" w:hAnsi="DilleniaUPC" w:cs="DilleniaUPC"/>
          <w:w w:val="110"/>
          <w:lang w:val="en-GB"/>
        </w:rPr>
        <w:t>P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 xml:space="preserve">. </w:t>
      </w:r>
      <w:r w:rsidRPr="00C341BC">
        <w:rPr>
          <w:rFonts w:ascii="DilleniaUPC" w:eastAsia="UPC-Dillenia" w:hAnsi="DilleniaUPC" w:cs="DilleniaUPC"/>
          <w:w w:val="110"/>
          <w:lang w:val="en-GB"/>
        </w:rPr>
        <w:t>K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.</w:t>
      </w:r>
      <w:r w:rsidRPr="00C341BC">
        <w:rPr>
          <w:rFonts w:ascii="DilleniaUPC" w:eastAsia="UPC-Dillenia" w:hAnsi="DilleniaUPC" w:cs="DilleniaUPC"/>
          <w:w w:val="110"/>
          <w:lang w:val="en-GB"/>
        </w:rPr>
        <w:t>, 1992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)</w:t>
      </w:r>
    </w:p>
    <w:p w:rsidR="00A3620F" w:rsidRPr="00C341BC" w:rsidRDefault="00A3620F" w:rsidP="00A3620F">
      <w:pPr>
        <w:pStyle w:val="1513"/>
        <w:tabs>
          <w:tab w:val="left" w:pos="1020"/>
          <w:tab w:val="left" w:pos="1080"/>
          <w:tab w:val="left" w:pos="1320"/>
          <w:tab w:val="left" w:pos="1440"/>
        </w:tabs>
        <w:spacing w:line="240" w:lineRule="auto"/>
        <w:jc w:val="thaiDistribute"/>
        <w:rPr>
          <w:rFonts w:ascii="DilleniaUPC" w:eastAsia="UPC-Dillenia" w:hAnsi="DilleniaUPC" w:cs="DilleniaUPC"/>
          <w:w w:val="110"/>
          <w:lang w:val="en-GB"/>
        </w:rPr>
      </w:pPr>
    </w:p>
    <w:p w:rsidR="00A3620F" w:rsidRPr="00C341BC" w:rsidRDefault="00A3620F" w:rsidP="00A3620F">
      <w:pPr>
        <w:pStyle w:val="173"/>
        <w:tabs>
          <w:tab w:val="clear" w:pos="1080"/>
          <w:tab w:val="clear" w:pos="1260"/>
        </w:tabs>
        <w:spacing w:line="240" w:lineRule="auto"/>
        <w:jc w:val="thaiDistribute"/>
        <w:rPr>
          <w:rFonts w:ascii="DilleniaUPC" w:eastAsia="UPC-Dillenia-Bold" w:hAnsi="DilleniaUPC" w:cs="DilleniaUPC"/>
          <w:spacing w:val="0"/>
          <w:w w:val="110"/>
          <w:cs/>
        </w:rPr>
      </w:pPr>
      <w:r w:rsidRPr="00C341BC">
        <w:rPr>
          <w:rFonts w:ascii="DilleniaUPC" w:eastAsia="UPC-Dillenia-Bold" w:hAnsi="DilleniaUPC" w:cs="DilleniaUPC"/>
          <w:spacing w:val="0"/>
          <w:w w:val="110"/>
          <w:cs/>
          <w:lang w:bidi="th-TH"/>
        </w:rPr>
        <w:t>ความสำคัญของการสื่อสารองค์กรในงานการเมืองและการปกครองท้องถิ่น</w:t>
      </w:r>
    </w:p>
    <w:p w:rsidR="00A3620F" w:rsidRPr="00C341BC" w:rsidRDefault="00A3620F" w:rsidP="00A3620F">
      <w:pPr>
        <w:pStyle w:val="1513"/>
        <w:tabs>
          <w:tab w:val="clear" w:pos="1200"/>
          <w:tab w:val="clear" w:pos="1260"/>
        </w:tabs>
        <w:spacing w:line="240" w:lineRule="auto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ความสำคัญของการสื่อสารองค์กรทั้งด้านการเมืองและด้านการปกครองท้องถิ่น มีความสำคัญอย่างยิ่งในการสร้างความเชื่อมโยง ความโปร่งใส และความไว้วางใจระหว่างองค์กรกับประชาชน ตลอดจนส่งเสริมความร่วมมือในการพัฒนานโยบายและการบริหารจัดการท้องถิ่น เพื่อให้บรรลุเป้าหมายที่ตั้งไว้ ดังนี้</w:t>
      </w:r>
    </w:p>
    <w:p w:rsidR="00A3620F" w:rsidRPr="00C341BC" w:rsidRDefault="00A3620F" w:rsidP="00A3620F">
      <w:pPr>
        <w:pStyle w:val="1513"/>
        <w:tabs>
          <w:tab w:val="clear" w:pos="1200"/>
          <w:tab w:val="clear" w:pos="1260"/>
        </w:tabs>
        <w:spacing w:line="240" w:lineRule="auto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C341BC">
        <w:rPr>
          <w:rStyle w:val="1531"/>
          <w:rFonts w:ascii="DilleniaUPC" w:hAnsi="DilleniaUPC" w:cs="DilleniaUPC"/>
          <w:w w:val="110"/>
          <w:lang w:val="en-GB"/>
        </w:rPr>
        <w:t>1</w:t>
      </w:r>
      <w:r w:rsidRPr="00C341BC">
        <w:rPr>
          <w:rStyle w:val="1531"/>
          <w:rFonts w:ascii="DilleniaUPC" w:hAnsi="DilleniaUPC" w:cs="DilleniaUPC"/>
          <w:w w:val="110"/>
          <w:cs/>
          <w:lang w:val="en-GB" w:bidi="th-TH"/>
        </w:rPr>
        <w:t>. ด้านการเมือง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 xml:space="preserve"> ความสำคัญในด้านนี้ ได้แก่ </w:t>
      </w:r>
      <w:r w:rsidRPr="00C341BC">
        <w:rPr>
          <w:rFonts w:ascii="DilleniaUPC" w:eastAsia="UPC-Dillenia" w:hAnsi="DilleniaUPC" w:cs="DilleniaUPC"/>
          <w:w w:val="110"/>
          <w:lang w:val="en-GB"/>
        </w:rPr>
        <w:t>1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 xml:space="preserve">) สร้างความโปร่งใสและความน่าเชื่อถือ โดยการสื่อสารองค์กรทางการเมืองที่ชัดเจนและโปร่งใสช่วยให้ประชาชนเข้าใจถึงการดำเนินงานของนักการเมืองหรือพรรคการเมือง ซึ่งช่วยสร้างความไว้วางใจและความเชื่อมั่น </w:t>
      </w:r>
      <w:r w:rsidRPr="00C341BC">
        <w:rPr>
          <w:rFonts w:ascii="DilleniaUPC" w:eastAsia="UPC-Dillenia" w:hAnsi="DilleniaUPC" w:cs="DilleniaUPC"/>
          <w:w w:val="110"/>
          <w:lang w:val="en-GB"/>
        </w:rPr>
        <w:t>2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 xml:space="preserve">) ส่งเสริมการมีส่วนร่วมของประชาชน โดยการสื่อสารช่วยให้องค์กรทางการเมืองเปิดโอกาสให้ประชาชนมีส่วนร่วมในกระบวนการตัดสินใจ เช่น การแสดงความคิดเห็น การเข้าร่วมกิจกรรมทางการเมือง หรือการมีส่วนร่วมในนโยบายต่าง ๆ </w:t>
      </w:r>
      <w:r w:rsidRPr="00C341BC">
        <w:rPr>
          <w:rFonts w:ascii="DilleniaUPC" w:eastAsia="UPC-Dillenia" w:hAnsi="DilleniaUPC" w:cs="DilleniaUPC"/>
          <w:w w:val="110"/>
          <w:lang w:val="en-GB"/>
        </w:rPr>
        <w:t>3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 xml:space="preserve">) สนับสนุนการสร้างภาพลักษณ์และแบรนด์ทางการเมือง โดยการสื่อสารที่มีประสิทธิภาพช่วยสร้างภาพลักษณ์ในเชิงบวกและเสริมสร้างแบรนด์ของนักการเมืองหรือพรรคการเมือง เพื่อเพิ่มความนิยมและการสนับสนุนจากประชาชน และ </w:t>
      </w:r>
      <w:r w:rsidRPr="00C341BC">
        <w:rPr>
          <w:rFonts w:ascii="DilleniaUPC" w:eastAsia="UPC-Dillenia" w:hAnsi="DilleniaUPC" w:cs="DilleniaUPC"/>
          <w:w w:val="110"/>
          <w:lang w:val="en-GB"/>
        </w:rPr>
        <w:t>4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) การจัดการและรับมือกับสถานการณ์วิกฤติ โดยการสื่อสารที่เหมาะสมในช่วงวิกฤติหรือสถานการณ์ทางการเมืองที่สำคัญ ช่วยให้องค์กรหรือผู้นำสามารถควบคุมการสื่อสารและแก้ไขปัญหาได้อย่างมีประสิทธิภาพ</w:t>
      </w:r>
    </w:p>
    <w:p w:rsidR="00A3620F" w:rsidRPr="00C341BC" w:rsidRDefault="00A3620F" w:rsidP="00A3620F">
      <w:pPr>
        <w:pStyle w:val="1513"/>
        <w:tabs>
          <w:tab w:val="clear" w:pos="1200"/>
          <w:tab w:val="clear" w:pos="1260"/>
        </w:tabs>
        <w:spacing w:line="240" w:lineRule="auto"/>
        <w:jc w:val="thaiDistribute"/>
        <w:rPr>
          <w:rFonts w:ascii="DilleniaUPC" w:eastAsia="UPC-Dillenia" w:hAnsi="DilleniaUPC" w:cs="DilleniaUPC"/>
          <w:w w:val="110"/>
          <w:lang w:val="en-GB"/>
        </w:rPr>
      </w:pPr>
      <w:r w:rsidRPr="00C341BC">
        <w:rPr>
          <w:rStyle w:val="1531"/>
          <w:rFonts w:ascii="DilleniaUPC" w:hAnsi="DilleniaUPC" w:cs="DilleniaUPC"/>
          <w:w w:val="110"/>
          <w:lang w:val="en-GB"/>
        </w:rPr>
        <w:t>2</w:t>
      </w:r>
      <w:r w:rsidRPr="00C341BC">
        <w:rPr>
          <w:rStyle w:val="1531"/>
          <w:rFonts w:ascii="DilleniaUPC" w:hAnsi="DilleniaUPC" w:cs="DilleniaUPC"/>
          <w:w w:val="110"/>
          <w:cs/>
          <w:lang w:val="en-GB" w:bidi="th-TH"/>
        </w:rPr>
        <w:t xml:space="preserve">. ด้านการปกครองท้องถิ่น 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 xml:space="preserve">ความสำคัญในด้านนี้ ได้แก่ </w:t>
      </w:r>
      <w:r w:rsidRPr="00C341BC">
        <w:rPr>
          <w:rFonts w:ascii="DilleniaUPC" w:eastAsia="UPC-Dillenia" w:hAnsi="DilleniaUPC" w:cs="DilleniaUPC"/>
          <w:w w:val="110"/>
          <w:lang w:val="en-GB"/>
        </w:rPr>
        <w:t>1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 xml:space="preserve">) เพิ่มความเข้าใจในนโยบายและการดำเนินงาน โดยการสื่อสารช่วยให้ประชาชนในท้องถิ่นเข้าใจนโยบาย โครงการ และบริการขององค์กรปกครองท้องถิ่น ซึ่งส่งเสริมให้เกิดความร่วมมือและการสนับสนุนในการดำเนินงานขององค์กร </w:t>
      </w:r>
      <w:r w:rsidRPr="00C341BC">
        <w:rPr>
          <w:rFonts w:ascii="DilleniaUPC" w:eastAsia="UPC-Dillenia" w:hAnsi="DilleniaUPC" w:cs="DilleniaUPC"/>
          <w:w w:val="110"/>
          <w:lang w:val="en-GB"/>
        </w:rPr>
        <w:t>2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) เสริมสร้างการมีส่วนร่วมและความร่วมมือ โดย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lastRenderedPageBreak/>
        <w:t xml:space="preserve">การเปิดช่องทางให้ประชาชนแสดงความคิดเห็นหรือเข้าร่วมกิจกรรมต่าง ๆ ขององค์กร ช่วยให้ประชาชนมีส่วนร่วมในการพัฒนาท้องถิ่นและการตัดสินใจในเรื่องสำคัญต่าง ๆ </w:t>
      </w:r>
      <w:r w:rsidRPr="00C341BC">
        <w:rPr>
          <w:rFonts w:ascii="DilleniaUPC" w:eastAsia="UPC-Dillenia" w:hAnsi="DilleniaUPC" w:cs="DilleniaUPC"/>
          <w:w w:val="110"/>
          <w:lang w:val="en-GB"/>
        </w:rPr>
        <w:t>3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 xml:space="preserve">) สร้างความโปร่งใสและความไว้วางใจ โดยการสื่อสารที่โปร่งใสและเปิดเผยข้อมูลช่วยให้ประชาชนมั่นใจในความโปร่งใสขององค์กร ซึ่งช่วยเพิ่มความไว้วางใจและการยอมรับจากประชาชน </w:t>
      </w:r>
      <w:r w:rsidRPr="00C341BC">
        <w:rPr>
          <w:rFonts w:ascii="DilleniaUPC" w:eastAsia="UPC-Dillenia" w:hAnsi="DilleniaUPC" w:cs="DilleniaUPC"/>
          <w:w w:val="110"/>
          <w:lang w:val="en-GB"/>
        </w:rPr>
        <w:t>4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 xml:space="preserve">) การจัดการความสัมพันธ์กับกลุ่มต่าง ๆ ในชุมชน โดยการสื่อสารที่มีประสิทธิภาพช่วยให้องค์กรสามารถสร้างและรักษาความสัมพันธ์ที่ดีกับกลุ่มต่าง ๆ ในชุมชน เช่น องค์กรพัฒนาเอกชน กลุ่มชุมชน หรือหน่วยงานรัฐอื่น ๆ เพื่อให้เกิดการร่วมมือในการพัฒนาท้องถิ่นอย่างมีประสิทธิภาพ และ </w:t>
      </w:r>
      <w:r w:rsidRPr="00C341BC">
        <w:rPr>
          <w:rFonts w:ascii="DilleniaUPC" w:eastAsia="UPC-Dillenia" w:hAnsi="DilleniaUPC" w:cs="DilleniaUPC"/>
          <w:w w:val="110"/>
          <w:lang w:val="en-GB"/>
        </w:rPr>
        <w:t>5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) การแก้ไขปัญหาและจัดการสถานการณ์ในท้องถิ่น โดยการสื่อสารช่วยให้ผู้นำหรือองค์กรท้องถิ่นสามารถแจ้งเตือนหรือให้ข้อมูลแก่ประชาชนในสถานการณ์ฉุกเฉิน เช่น ภัยธรรมชาติ หรือการระบาดของโรค ทำให้สามารถแก้ไขปัญหาและลดความเสี่ยงได้อย่างรวดเร็วและมีประสิทธิภาพ (</w:t>
      </w:r>
      <w:r w:rsidRPr="00C341BC">
        <w:rPr>
          <w:rFonts w:ascii="DilleniaUPC" w:eastAsia="UPC-Dillenia" w:hAnsi="DilleniaUPC" w:cs="DilleniaUPC"/>
          <w:w w:val="110"/>
          <w:lang w:val="en-GB"/>
        </w:rPr>
        <w:t>Heath, R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 xml:space="preserve">. </w:t>
      </w:r>
      <w:r w:rsidRPr="00C341BC">
        <w:rPr>
          <w:rFonts w:ascii="DilleniaUPC" w:eastAsia="UPC-Dillenia" w:hAnsi="DilleniaUPC" w:cs="DilleniaUPC"/>
          <w:w w:val="110"/>
          <w:lang w:val="en-GB"/>
        </w:rPr>
        <w:t>L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.</w:t>
      </w:r>
      <w:r w:rsidRPr="00C341BC">
        <w:rPr>
          <w:rFonts w:ascii="DilleniaUPC" w:eastAsia="UPC-Dillenia" w:hAnsi="DilleniaUPC" w:cs="DilleniaUPC"/>
          <w:w w:val="110"/>
          <w:lang w:val="en-GB"/>
        </w:rPr>
        <w:t>, 2020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)</w:t>
      </w:r>
    </w:p>
    <w:p w:rsidR="00A3620F" w:rsidRPr="00C341BC" w:rsidRDefault="00A3620F" w:rsidP="00A3620F">
      <w:pPr>
        <w:pStyle w:val="1513"/>
        <w:tabs>
          <w:tab w:val="clear" w:pos="1200"/>
          <w:tab w:val="clear" w:pos="1260"/>
        </w:tabs>
        <w:spacing w:line="240" w:lineRule="auto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โดยสรุป การสื่อสารองค์กรมีบทบาทสำคัญในการเสริมสร้างความสัมพันธ์และความร่วมมือระหว่างองค์กรกับประชาชน ไม่ว่าจะเป็นในด้านการเมืองหรือการปกครองท้องถิ่น ซึ่งมีผลในการสร้างความโปร่งใส ความน่าเชื่อถือ และการมีส่วนร่วมจากประชาชน ช่วยให้การดำเนินงานขององค์กรมีประสิทธิภาพและประสบความสำเร็จในระยะยาว</w:t>
      </w:r>
    </w:p>
    <w:p w:rsidR="00A3620F" w:rsidRPr="00C341BC" w:rsidRDefault="00A3620F" w:rsidP="00A3620F">
      <w:pPr>
        <w:pStyle w:val="1513"/>
        <w:tabs>
          <w:tab w:val="clear" w:pos="1200"/>
          <w:tab w:val="clear" w:pos="1260"/>
        </w:tabs>
        <w:spacing w:line="240" w:lineRule="auto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นอกจากนี้ความสำคัญของการสื่อสารองค์กรทางการเมืองและการปกครองท้องถิ่น สามารถแบ่งออกได้เป็น</w:t>
      </w:r>
      <w:r w:rsidRPr="00C341BC">
        <w:rPr>
          <w:rFonts w:ascii="DilleniaUPC" w:eastAsia="UPC-Dillenia" w:hAnsi="DilleniaUPC" w:cs="DilleniaUPC"/>
          <w:w w:val="110"/>
          <w:lang w:val="en-GB"/>
        </w:rPr>
        <w:br/>
        <w:t xml:space="preserve">3 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ด้านหลัก ได้แก่ ด้านนโยบาย ด้านการบริหาร และด้านการปฏิบัติงาน โดยแต่ละด้านมีบทบาทสำคัญในการสร้างความเชื่อมโยงและความเข้าใจระหว่างองค์กรและประชาชน ดังนี้</w:t>
      </w:r>
    </w:p>
    <w:p w:rsidR="00A3620F" w:rsidRPr="00C341BC" w:rsidRDefault="00A3620F" w:rsidP="00A3620F">
      <w:pPr>
        <w:pStyle w:val="1513"/>
        <w:tabs>
          <w:tab w:val="clear" w:pos="1200"/>
          <w:tab w:val="clear" w:pos="1260"/>
        </w:tabs>
        <w:spacing w:line="240" w:lineRule="auto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C341BC">
        <w:rPr>
          <w:rStyle w:val="1531"/>
          <w:rFonts w:ascii="DilleniaUPC" w:hAnsi="DilleniaUPC" w:cs="DilleniaUPC"/>
          <w:w w:val="110"/>
          <w:lang w:val="en-GB"/>
        </w:rPr>
        <w:t>1</w:t>
      </w:r>
      <w:r w:rsidRPr="00C341BC">
        <w:rPr>
          <w:rStyle w:val="1531"/>
          <w:rFonts w:ascii="DilleniaUPC" w:hAnsi="DilleniaUPC" w:cs="DilleniaUPC"/>
          <w:w w:val="110"/>
          <w:cs/>
          <w:lang w:val="en-GB" w:bidi="th-TH"/>
        </w:rPr>
        <w:t>. ด้านนโยบาย (</w:t>
      </w:r>
      <w:r w:rsidRPr="00C341BC">
        <w:rPr>
          <w:rStyle w:val="1531"/>
          <w:rFonts w:ascii="DilleniaUPC" w:hAnsi="DilleniaUPC" w:cs="DilleniaUPC"/>
          <w:w w:val="110"/>
          <w:lang w:val="en-GB"/>
        </w:rPr>
        <w:t>Policy</w:t>
      </w:r>
      <w:r w:rsidRPr="00C341BC">
        <w:rPr>
          <w:rStyle w:val="1531"/>
          <w:rFonts w:ascii="DilleniaUPC" w:hAnsi="DilleniaUPC" w:cs="DilleniaUPC"/>
          <w:w w:val="110"/>
          <w:cs/>
          <w:lang w:val="en-GB" w:bidi="th-TH"/>
        </w:rPr>
        <w:t xml:space="preserve">) 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 xml:space="preserve">การสื่อสารองค์กรมีความสำคัญ ได้แก่ </w:t>
      </w:r>
      <w:r w:rsidRPr="00C341BC">
        <w:rPr>
          <w:rFonts w:ascii="DilleniaUPC" w:eastAsia="UPC-Dillenia" w:hAnsi="DilleniaUPC" w:cs="DilleniaUPC"/>
          <w:w w:val="110"/>
          <w:lang w:val="en-GB"/>
        </w:rPr>
        <w:t>1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 xml:space="preserve">) การเผยแพร่นโยบายและข้อมูลสำคัญ โดยการสื่อสารที่ชัดเจนและโปร่งใสช่วยให้ประชาชนรับทราบถึงนโยบายและแนวทางการพัฒนาที่องค์กรต้องการดำเนินการ การสื่อสารนโยบายที่มีประสิทธิภาพช่วยให้เกิดการยอมรับและความร่วมมือจากประชาชน </w:t>
      </w:r>
      <w:r w:rsidRPr="00C341BC">
        <w:rPr>
          <w:rFonts w:ascii="DilleniaUPC" w:eastAsia="UPC-Dillenia" w:hAnsi="DilleniaUPC" w:cs="DilleniaUPC"/>
          <w:w w:val="110"/>
          <w:lang w:val="en-GB"/>
        </w:rPr>
        <w:t>2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 xml:space="preserve">) การสร้างความเข้าใจและการยอมรับ โดยการอธิบายนโยบายและเป้าหมายขององค์กรช่วยให้ประชาชนเห็นความสำคัญและประโยชน์ที่ตนจะได้รับ ซึ่งเป็นการสร้างความไว้วางใจและการสนับสนุนจากประชาชน และ </w:t>
      </w:r>
      <w:r w:rsidRPr="00C341BC">
        <w:rPr>
          <w:rFonts w:ascii="DilleniaUPC" w:eastAsia="UPC-Dillenia" w:hAnsi="DilleniaUPC" w:cs="DilleniaUPC"/>
          <w:w w:val="110"/>
          <w:lang w:val="en-GB"/>
        </w:rPr>
        <w:t>3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) การรับฟังความคิดเห็นเพื่อปรับปรุงนโยบาย โดยการเปิดรับความคิดเห็นและข้อเสนอแนะจากประชาชนช่วยให้องค์กรสามารถปรับปรุงและพัฒนานโยบายให้ตรงกับความต้องการของชุมชนและประชาชนในท้องถิ่นได้อย่างแท้จริง</w:t>
      </w:r>
    </w:p>
    <w:p w:rsidR="00A3620F" w:rsidRPr="00C341BC" w:rsidRDefault="00A3620F" w:rsidP="00A3620F">
      <w:pPr>
        <w:pStyle w:val="1513"/>
        <w:tabs>
          <w:tab w:val="clear" w:pos="1200"/>
          <w:tab w:val="clear" w:pos="1260"/>
        </w:tabs>
        <w:spacing w:line="240" w:lineRule="auto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C341BC">
        <w:rPr>
          <w:rStyle w:val="1531"/>
          <w:rFonts w:ascii="DilleniaUPC" w:hAnsi="DilleniaUPC" w:cs="DilleniaUPC"/>
          <w:w w:val="110"/>
          <w:lang w:val="en-GB"/>
        </w:rPr>
        <w:t>2</w:t>
      </w:r>
      <w:r w:rsidRPr="00C341BC">
        <w:rPr>
          <w:rStyle w:val="1531"/>
          <w:rFonts w:ascii="DilleniaUPC" w:hAnsi="DilleniaUPC" w:cs="DilleniaUPC"/>
          <w:w w:val="110"/>
          <w:cs/>
          <w:lang w:val="en-GB" w:bidi="th-TH"/>
        </w:rPr>
        <w:t>. ด้านการบริหาร (</w:t>
      </w:r>
      <w:r w:rsidRPr="00C341BC">
        <w:rPr>
          <w:rStyle w:val="1531"/>
          <w:rFonts w:ascii="DilleniaUPC" w:hAnsi="DilleniaUPC" w:cs="DilleniaUPC"/>
          <w:w w:val="110"/>
          <w:lang w:val="en-GB"/>
        </w:rPr>
        <w:t>Administration</w:t>
      </w:r>
      <w:r w:rsidRPr="00C341BC">
        <w:rPr>
          <w:rStyle w:val="1531"/>
          <w:rFonts w:ascii="DilleniaUPC" w:hAnsi="DilleniaUPC" w:cs="DilleniaUPC"/>
          <w:w w:val="110"/>
          <w:cs/>
          <w:lang w:val="en-GB" w:bidi="th-TH"/>
        </w:rPr>
        <w:t xml:space="preserve">) 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 xml:space="preserve">การสื่อสารองค์กรมีความสำคัญ ได้แก่ </w:t>
      </w:r>
      <w:r w:rsidRPr="00C341BC">
        <w:rPr>
          <w:rFonts w:ascii="DilleniaUPC" w:eastAsia="UPC-Dillenia" w:hAnsi="DilleniaUPC" w:cs="DilleniaUPC"/>
          <w:w w:val="110"/>
          <w:lang w:val="en-GB"/>
        </w:rPr>
        <w:t>1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) การประสานงานและ</w:t>
      </w:r>
      <w:r w:rsidRPr="00C341BC">
        <w:rPr>
          <w:rFonts w:ascii="DilleniaUPC" w:eastAsia="UPC-Dillenia" w:hAnsi="DilleniaUPC" w:cs="DilleniaUPC"/>
          <w:w w:val="110"/>
          <w:lang w:val="en-GB"/>
        </w:rPr>
        <w:br/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 xml:space="preserve">การจัดการภายใน โดยการสื่อสารภายในองค์กรช่วยให้การประสานงานระหว่างแผนกหรือหน่วยงานต่าง ๆ เป็นไปอย่างมีประสิทธิภาพ ซึ่งเป็นการเสริมสร้างความเข้าใจและการทำงานที่สอดคล้องกัน </w:t>
      </w:r>
      <w:r w:rsidRPr="00C341BC">
        <w:rPr>
          <w:rFonts w:ascii="DilleniaUPC" w:eastAsia="UPC-Dillenia" w:hAnsi="DilleniaUPC" w:cs="DilleniaUPC"/>
          <w:w w:val="110"/>
          <w:lang w:val="en-GB"/>
        </w:rPr>
        <w:t>2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 xml:space="preserve">) การสร้างความเป็นเอกภาพและความร่วมมือ โดยการสื่อสารช่วยสร้างความร่วมมือและการทำงานเป็นทีมในองค์กร ทำให้เกิดความเป็นเอกภาพในการบริหารและการดำเนินงาน ซึ่งเป็นสิ่งสำคัญในการปกครองท้องถิ่น และ </w:t>
      </w:r>
      <w:r w:rsidRPr="00C341BC">
        <w:rPr>
          <w:rFonts w:ascii="DilleniaUPC" w:eastAsia="UPC-Dillenia" w:hAnsi="DilleniaUPC" w:cs="DilleniaUPC"/>
          <w:w w:val="110"/>
          <w:lang w:val="en-GB"/>
        </w:rPr>
        <w:t>3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) การจัดการและแก้ไขปัญหาในสถานการณ์ฉุกเฉิน โดยการสื่อสารที่มีประสิทธิภาพช่วยให้องค์กรสามารถจัดการและสื่อสารในสถานการณ์วิกฤติหรือเหตุฉุกเฉินได้อย่างรวดเร็วและแม่นยำ เพื่อให้เกิดความพร้อมและการตอบสนองที่เหมาะสม</w:t>
      </w:r>
    </w:p>
    <w:p w:rsidR="00A3620F" w:rsidRPr="00C341BC" w:rsidRDefault="00A3620F" w:rsidP="00A3620F">
      <w:pPr>
        <w:pStyle w:val="1513"/>
        <w:tabs>
          <w:tab w:val="clear" w:pos="1200"/>
          <w:tab w:val="clear" w:pos="1260"/>
        </w:tabs>
        <w:spacing w:line="240" w:lineRule="auto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C341BC">
        <w:rPr>
          <w:rStyle w:val="1531"/>
          <w:rFonts w:ascii="DilleniaUPC" w:hAnsi="DilleniaUPC" w:cs="DilleniaUPC"/>
          <w:w w:val="110"/>
          <w:lang w:val="en-GB"/>
        </w:rPr>
        <w:t>3</w:t>
      </w:r>
      <w:r w:rsidRPr="00C341BC">
        <w:rPr>
          <w:rStyle w:val="1531"/>
          <w:rFonts w:ascii="DilleniaUPC" w:hAnsi="DilleniaUPC" w:cs="DilleniaUPC"/>
          <w:w w:val="110"/>
          <w:cs/>
          <w:lang w:val="en-GB" w:bidi="th-TH"/>
        </w:rPr>
        <w:t>. ด้านการปฏิบัติงาน (</w:t>
      </w:r>
      <w:r w:rsidRPr="00C341BC">
        <w:rPr>
          <w:rStyle w:val="1531"/>
          <w:rFonts w:ascii="DilleniaUPC" w:hAnsi="DilleniaUPC" w:cs="DilleniaUPC"/>
          <w:w w:val="110"/>
          <w:lang w:val="en-GB"/>
        </w:rPr>
        <w:t>Operations</w:t>
      </w:r>
      <w:r w:rsidRPr="00C341BC">
        <w:rPr>
          <w:rStyle w:val="1531"/>
          <w:rFonts w:ascii="DilleniaUPC" w:hAnsi="DilleniaUPC" w:cs="DilleniaUPC"/>
          <w:w w:val="110"/>
          <w:cs/>
          <w:lang w:val="en-GB" w:bidi="th-TH"/>
        </w:rPr>
        <w:t>)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 xml:space="preserve"> การสื่อสารองค์กรมีความสำคัญ ได้แก่ </w:t>
      </w:r>
      <w:r w:rsidRPr="00C341BC">
        <w:rPr>
          <w:rFonts w:ascii="DilleniaUPC" w:eastAsia="UPC-Dillenia" w:hAnsi="DilleniaUPC" w:cs="DilleniaUPC"/>
          <w:w w:val="110"/>
          <w:lang w:val="en-GB"/>
        </w:rPr>
        <w:t>1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 xml:space="preserve">) การสื่อสารเพื่อการดำเนินงานโครงการและกิจกรรม โดยการสื่อสารกับประชาชนและกลุ่มเป้าหมายเกี่ยวกับกิจกรรมหรือโครงการที่กำลังดำเนินการอยู่ช่วยให้ประชาชนเข้าใจถึงรายละเอียดและเข้าร่วมได้อย่างเต็มที่ </w:t>
      </w:r>
      <w:r w:rsidRPr="00C341BC">
        <w:rPr>
          <w:rFonts w:ascii="DilleniaUPC" w:eastAsia="UPC-Dillenia" w:hAnsi="DilleniaUPC" w:cs="DilleniaUPC"/>
          <w:w w:val="110"/>
          <w:lang w:val="en-GB"/>
        </w:rPr>
        <w:t>2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 xml:space="preserve">) การสร้างความเข้าใจในกระบวนการและผลลัพธ์ของงาน โดยการให้ข้อมูลและความรู้เกี่ยวกับการดำเนินงานและผลลัพธ์ของโครงการหรือกิจกรรมช่วยสร้างความเชื่อมั่นและความพึงพอใจให้กับประชาชนในท้องถิ่น และ </w:t>
      </w:r>
      <w:r w:rsidRPr="00C341BC">
        <w:rPr>
          <w:rFonts w:ascii="DilleniaUPC" w:eastAsia="UPC-Dillenia" w:hAnsi="DilleniaUPC" w:cs="DilleniaUPC"/>
          <w:w w:val="110"/>
          <w:lang w:val="en-GB"/>
        </w:rPr>
        <w:t>3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) การรายงานผลและการประเมินผลการ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lastRenderedPageBreak/>
        <w:t>ดำเนินงาน โดยการสื่อสารเกี่ยวกับผลการดำเนินงาน เช่น รายงานประจำปีหรือการสรุปโครงการ ช่วยให้ประชาชนรับทราบถึงความก้าวหน้าและผลลัพธ์ที่ได้จากการดำเนินการ ซึ่งสร้างความโปร่งใสและความไว้วางใจในองค์กร</w:t>
      </w:r>
    </w:p>
    <w:p w:rsidR="00A3620F" w:rsidRPr="00C341BC" w:rsidRDefault="00A3620F" w:rsidP="00A3620F">
      <w:pPr>
        <w:pStyle w:val="1513"/>
        <w:tabs>
          <w:tab w:val="left" w:pos="1020"/>
          <w:tab w:val="left" w:pos="1080"/>
          <w:tab w:val="left" w:pos="1320"/>
          <w:tab w:val="left" w:pos="1440"/>
        </w:tabs>
        <w:spacing w:line="240" w:lineRule="auto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โดยสรุป การสื่อสารองค์กรทางการเมืองและการปกครองท้องถิ่นมีความสำคัญในการดำเนินงานทั้งในด้านนโยบาย การบริหาร และการปฏิบัติงาน การสื่อสารที่มีประสิทธิภาพช่วยเสริมสร้างความร่วมมือ ความไว้วางใจ และความโปร่งใส ซึ่งเป็นปัจจัยสำคัญที่ช่วยให้องค์กรสามารถบรรลุเป้าหมายและพัฒนาท้องถิ่นได้</w:t>
      </w:r>
    </w:p>
    <w:p w:rsidR="00A3620F" w:rsidRPr="00C341BC" w:rsidRDefault="00A3620F" w:rsidP="00A3620F">
      <w:pPr>
        <w:pStyle w:val="1513"/>
        <w:tabs>
          <w:tab w:val="left" w:pos="1020"/>
          <w:tab w:val="left" w:pos="1080"/>
          <w:tab w:val="left" w:pos="1320"/>
          <w:tab w:val="left" w:pos="1440"/>
        </w:tabs>
        <w:spacing w:line="240" w:lineRule="auto"/>
        <w:jc w:val="thaiDistribute"/>
        <w:rPr>
          <w:rFonts w:ascii="DilleniaUPC" w:eastAsia="UPC-Dillenia" w:hAnsi="DilleniaUPC" w:cs="DilleniaUPC"/>
          <w:w w:val="110"/>
          <w:lang w:val="en-GB"/>
        </w:rPr>
      </w:pPr>
    </w:p>
    <w:p w:rsidR="00A3620F" w:rsidRPr="00C341BC" w:rsidRDefault="00A3620F" w:rsidP="00A3620F">
      <w:pPr>
        <w:pStyle w:val="173"/>
        <w:tabs>
          <w:tab w:val="clear" w:pos="1080"/>
          <w:tab w:val="clear" w:pos="1260"/>
        </w:tabs>
        <w:spacing w:line="240" w:lineRule="auto"/>
        <w:jc w:val="thaiDistribute"/>
        <w:rPr>
          <w:rFonts w:ascii="DilleniaUPC" w:eastAsia="UPC-Dillenia-Bold" w:hAnsi="DilleniaUPC" w:cs="DilleniaUPC"/>
          <w:spacing w:val="0"/>
          <w:w w:val="110"/>
          <w:cs/>
        </w:rPr>
      </w:pPr>
      <w:r w:rsidRPr="00C341BC">
        <w:rPr>
          <w:rFonts w:ascii="DilleniaUPC" w:eastAsia="UPC-Dillenia-Bold" w:hAnsi="DilleniaUPC" w:cs="DilleniaUPC"/>
          <w:spacing w:val="0"/>
          <w:w w:val="110"/>
          <w:cs/>
          <w:lang w:bidi="th-TH"/>
        </w:rPr>
        <w:t>ประเภทการสื่อสารองค์กรในงานการเมืองและการปกครองท้องถิ่น</w:t>
      </w:r>
    </w:p>
    <w:p w:rsidR="00A3620F" w:rsidRPr="00C341BC" w:rsidRDefault="00A3620F" w:rsidP="00A3620F">
      <w:pPr>
        <w:pStyle w:val="1513"/>
        <w:tabs>
          <w:tab w:val="left" w:pos="1020"/>
          <w:tab w:val="left" w:pos="1080"/>
          <w:tab w:val="left" w:pos="1320"/>
          <w:tab w:val="left" w:pos="1440"/>
        </w:tabs>
        <w:spacing w:line="240" w:lineRule="auto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C341BC">
        <w:rPr>
          <w:rStyle w:val="1531"/>
          <w:rFonts w:ascii="DilleniaUPC" w:hAnsi="DilleniaUPC" w:cs="DilleniaUPC"/>
          <w:w w:val="110"/>
          <w:lang w:val="en-GB"/>
        </w:rPr>
        <w:t>1</w:t>
      </w:r>
      <w:r w:rsidRPr="00C341BC">
        <w:rPr>
          <w:rStyle w:val="1531"/>
          <w:rFonts w:ascii="DilleniaUPC" w:hAnsi="DilleniaUPC" w:cs="DilleniaUPC"/>
          <w:w w:val="110"/>
          <w:cs/>
          <w:lang w:val="en-GB" w:bidi="th-TH"/>
        </w:rPr>
        <w:t>.</w:t>
      </w:r>
      <w:r>
        <w:rPr>
          <w:rStyle w:val="1531"/>
          <w:rFonts w:ascii="DilleniaUPC" w:hAnsi="DilleniaUPC" w:cs="DilleniaUPC" w:hint="cs"/>
          <w:w w:val="110"/>
          <w:cs/>
          <w:lang w:val="en-GB" w:bidi="th-TH"/>
        </w:rPr>
        <w:t xml:space="preserve"> </w:t>
      </w:r>
      <w:r w:rsidRPr="00C341BC">
        <w:rPr>
          <w:rStyle w:val="1531"/>
          <w:rFonts w:ascii="DilleniaUPC" w:hAnsi="DilleniaUPC" w:cs="DilleniaUPC"/>
          <w:w w:val="110"/>
          <w:cs/>
          <w:lang w:val="en-GB" w:bidi="th-TH"/>
        </w:rPr>
        <w:t>การสื่อสารภายในในงานการเมืองและการปกครองท้องถิ่น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 xml:space="preserve"> การสื่อสารภายใน เป็นประเภทหนึ่งของการสื่อสารองค์กรที่มีความสำคัญในงานการเมืองและการปกครองท้องถิ่น เน้นการสื่อสารระหว่างบุคลากรภายในองค์กรเพื่อให้เกิดความเข้าใจที่ตรงกัน ประสานงานอย่างมีประสิทธิภาพ และเสริมสร้างความร่วมมือในกระบวนการดำเนินงาน โดยมีรายละเอียด ดังนี้</w:t>
      </w:r>
    </w:p>
    <w:p w:rsidR="005A147E" w:rsidRDefault="00A3620F" w:rsidP="000470FD">
      <w:pPr>
        <w:pStyle w:val="1515"/>
        <w:tabs>
          <w:tab w:val="clear" w:pos="1440"/>
          <w:tab w:val="clear" w:pos="1500"/>
          <w:tab w:val="clear" w:pos="1580"/>
          <w:tab w:val="clear" w:pos="1660"/>
          <w:tab w:val="clear" w:pos="1740"/>
          <w:tab w:val="clear" w:pos="1800"/>
          <w:tab w:val="left" w:pos="1560"/>
        </w:tabs>
        <w:spacing w:line="240" w:lineRule="auto"/>
        <w:ind w:firstLine="1134"/>
        <w:jc w:val="thaiDistribute"/>
        <w:rPr>
          <w:rFonts w:ascii="DilleniaUPC" w:hAnsi="DilleniaUPC" w:cs="DilleniaUPC"/>
          <w:spacing w:val="0"/>
          <w:lang w:bidi="th-TH"/>
        </w:rPr>
      </w:pPr>
      <w:r w:rsidRPr="00C341BC">
        <w:rPr>
          <w:rStyle w:val="1530"/>
          <w:rFonts w:ascii="DilleniaUPC" w:hAnsi="DilleniaUPC" w:cs="DilleniaUPC"/>
          <w:spacing w:val="0"/>
          <w:w w:val="110"/>
        </w:rPr>
        <w:t>1</w:t>
      </w:r>
      <w:r w:rsidRPr="00C341BC">
        <w:rPr>
          <w:rStyle w:val="1530"/>
          <w:rFonts w:ascii="DilleniaUPC" w:hAnsi="DilleniaUPC" w:cs="DilleniaUPC"/>
          <w:spacing w:val="0"/>
          <w:w w:val="110"/>
          <w:cs/>
          <w:lang w:bidi="th-TH"/>
        </w:rPr>
        <w:t>.</w:t>
      </w:r>
      <w:r w:rsidR="000470FD">
        <w:rPr>
          <w:rStyle w:val="1530"/>
          <w:rFonts w:ascii="DilleniaUPC" w:hAnsi="DilleniaUPC" w:cs="DilleniaUPC"/>
          <w:spacing w:val="0"/>
          <w:w w:val="110"/>
        </w:rPr>
        <w:t xml:space="preserve">1 </w:t>
      </w:r>
      <w:r w:rsidRPr="00C341BC">
        <w:rPr>
          <w:rStyle w:val="1530"/>
          <w:rFonts w:ascii="DilleniaUPC" w:hAnsi="DilleniaUPC" w:cs="DilleniaUPC"/>
          <w:spacing w:val="0"/>
          <w:w w:val="110"/>
          <w:cs/>
          <w:lang w:bidi="th-TH"/>
        </w:rPr>
        <w:t>ลักษณะของการสื่อสารภายในในงานการเมืองและการปกครองท้องถิ่น</w:t>
      </w:r>
      <w:r w:rsidRPr="00C341BC">
        <w:rPr>
          <w:rFonts w:ascii="DilleniaUPC" w:hAnsi="DilleniaUPC" w:cs="DilleniaUPC"/>
          <w:spacing w:val="0"/>
          <w:cs/>
          <w:lang w:bidi="th-TH"/>
        </w:rPr>
        <w:t xml:space="preserve"> คือ </w:t>
      </w:r>
    </w:p>
    <w:p w:rsidR="005A147E" w:rsidRDefault="00A3620F" w:rsidP="005A147E">
      <w:pPr>
        <w:pStyle w:val="1515"/>
        <w:tabs>
          <w:tab w:val="clear" w:pos="1440"/>
          <w:tab w:val="clear" w:pos="1500"/>
          <w:tab w:val="clear" w:pos="1580"/>
          <w:tab w:val="clear" w:pos="1660"/>
          <w:tab w:val="clear" w:pos="1740"/>
          <w:tab w:val="clear" w:pos="1800"/>
          <w:tab w:val="left" w:pos="1560"/>
        </w:tabs>
        <w:spacing w:line="240" w:lineRule="auto"/>
        <w:ind w:firstLine="1560"/>
        <w:jc w:val="thaiDistribute"/>
        <w:rPr>
          <w:rFonts w:ascii="DilleniaUPC" w:hAnsi="DilleniaUPC" w:cs="DilleniaUPC"/>
          <w:spacing w:val="0"/>
          <w:lang w:bidi="th-TH"/>
        </w:rPr>
      </w:pPr>
      <w:r w:rsidRPr="005A147E">
        <w:rPr>
          <w:rFonts w:ascii="AngsanaUPC" w:hAnsi="AngsanaUPC" w:cs="AngsanaUPC"/>
          <w:spacing w:val="0"/>
          <w:w w:val="100"/>
        </w:rPr>
        <w:t>1</w:t>
      </w:r>
      <w:r w:rsidRPr="005A147E">
        <w:rPr>
          <w:rFonts w:ascii="AngsanaUPC" w:hAnsi="AngsanaUPC" w:cs="AngsanaUPC"/>
          <w:spacing w:val="0"/>
          <w:w w:val="100"/>
          <w:cs/>
          <w:lang w:bidi="th-TH"/>
        </w:rPr>
        <w:t>) การสื่อสารระหว่างผู้นำและเจ้าหน้าที่โดยการถ่ายทอดนโยบาย</w:t>
      </w:r>
      <w:r w:rsidRPr="00C341BC">
        <w:rPr>
          <w:rFonts w:ascii="DilleniaUPC" w:hAnsi="DilleniaUPC" w:cs="DilleniaUPC"/>
          <w:spacing w:val="0"/>
          <w:cs/>
          <w:lang w:bidi="th-TH"/>
        </w:rPr>
        <w:t xml:space="preserve"> คำสั่ง หรือแนวทางการทำงานจากผู้นำไปยังเจ้าหน้าที่ เพื่อให้บุคลากรทุกคนเข้าใจบทบาทและหน้าที่ของตน การประชุมหรือการสนทนาระหว่างผู้นำและเจ้าหน้าที่ในระดับต่าง ๆ เพื่อปรึกษาและแก้ไขปัญหาหรือวางแผนการดำเนินงานร่วมกัน </w:t>
      </w:r>
    </w:p>
    <w:p w:rsidR="005A147E" w:rsidRDefault="00A3620F" w:rsidP="005A147E">
      <w:pPr>
        <w:pStyle w:val="1515"/>
        <w:tabs>
          <w:tab w:val="clear" w:pos="1440"/>
          <w:tab w:val="clear" w:pos="1500"/>
          <w:tab w:val="clear" w:pos="1580"/>
          <w:tab w:val="clear" w:pos="1660"/>
          <w:tab w:val="clear" w:pos="1740"/>
          <w:tab w:val="clear" w:pos="1800"/>
          <w:tab w:val="left" w:pos="1560"/>
        </w:tabs>
        <w:spacing w:line="240" w:lineRule="auto"/>
        <w:ind w:firstLine="1560"/>
        <w:jc w:val="thaiDistribute"/>
        <w:rPr>
          <w:rFonts w:ascii="DilleniaUPC" w:hAnsi="DilleniaUPC" w:cs="DilleniaUPC"/>
          <w:spacing w:val="0"/>
          <w:lang w:bidi="th-TH"/>
        </w:rPr>
      </w:pPr>
      <w:r w:rsidRPr="005A147E">
        <w:rPr>
          <w:rFonts w:ascii="AngsanaUPC" w:hAnsi="AngsanaUPC" w:cs="AngsanaUPC"/>
          <w:spacing w:val="0"/>
          <w:w w:val="100"/>
        </w:rPr>
        <w:t>2</w:t>
      </w:r>
      <w:r w:rsidRPr="005A147E">
        <w:rPr>
          <w:rFonts w:ascii="AngsanaUPC" w:hAnsi="AngsanaUPC" w:cs="AngsanaUPC"/>
          <w:spacing w:val="0"/>
          <w:w w:val="100"/>
          <w:cs/>
          <w:lang w:bidi="th-TH"/>
        </w:rPr>
        <w:t>) การสื่อสารระหว่างแผนกหรือหน่วยงานต่าง ๆ ภายในองค์กร</w:t>
      </w:r>
      <w:r w:rsidRPr="00C341BC">
        <w:rPr>
          <w:rFonts w:ascii="DilleniaUPC" w:hAnsi="DilleniaUPC" w:cs="DilleniaUPC"/>
          <w:spacing w:val="0"/>
          <w:cs/>
          <w:lang w:bidi="th-TH"/>
        </w:rPr>
        <w:t xml:space="preserve"> โดยการประสานงานและแลกเปลี่ยนข้อมูลระหว่างแผนก เช่น ฝ่ายบริหาร ฝ่ายพัฒนา หรือฝ่ายนโยบาย เพื่อให้การดำเนินงานเป็นไปอย่างมีประสิทธิภาพและสอดคล้องกัน การส่งต่อข้อมูลหรือรายงานผลการดำเนินงานระหว่างหน่วยงานเพื่อให้ทุกฝ่ายมีข้อมูลที่ครบถ้วนและสามารถทำงานร่วมกันได้ดี และ</w:t>
      </w:r>
    </w:p>
    <w:p w:rsidR="00A3620F" w:rsidRPr="00C341BC" w:rsidRDefault="00A3620F" w:rsidP="005A147E">
      <w:pPr>
        <w:pStyle w:val="1515"/>
        <w:tabs>
          <w:tab w:val="clear" w:pos="1440"/>
          <w:tab w:val="clear" w:pos="1500"/>
          <w:tab w:val="clear" w:pos="1580"/>
          <w:tab w:val="clear" w:pos="1660"/>
          <w:tab w:val="clear" w:pos="1740"/>
          <w:tab w:val="clear" w:pos="1800"/>
          <w:tab w:val="left" w:pos="1560"/>
        </w:tabs>
        <w:spacing w:line="240" w:lineRule="auto"/>
        <w:ind w:firstLine="1560"/>
        <w:jc w:val="thaiDistribute"/>
        <w:rPr>
          <w:rFonts w:ascii="DilleniaUPC" w:hAnsi="DilleniaUPC" w:cs="DilleniaUPC"/>
          <w:spacing w:val="0"/>
          <w:cs/>
        </w:rPr>
      </w:pPr>
      <w:r w:rsidRPr="005A147E">
        <w:rPr>
          <w:rFonts w:ascii="AngsanaUPC" w:hAnsi="AngsanaUPC" w:cs="AngsanaUPC"/>
          <w:spacing w:val="0"/>
          <w:w w:val="100"/>
        </w:rPr>
        <w:t>3</w:t>
      </w:r>
      <w:r w:rsidRPr="005A147E">
        <w:rPr>
          <w:rFonts w:ascii="AngsanaUPC" w:hAnsi="AngsanaUPC" w:cs="AngsanaUPC"/>
          <w:spacing w:val="0"/>
          <w:w w:val="100"/>
          <w:cs/>
          <w:lang w:bidi="th-TH"/>
        </w:rPr>
        <w:t>) การใช้เครื่องมือและช่องทางการสื่อสารภายใน</w:t>
      </w:r>
      <w:r w:rsidRPr="00C341BC">
        <w:rPr>
          <w:rFonts w:ascii="DilleniaUPC" w:hAnsi="DilleniaUPC" w:cs="DilleniaUPC"/>
          <w:spacing w:val="0"/>
          <w:cs/>
          <w:lang w:bidi="th-TH"/>
        </w:rPr>
        <w:t xml:space="preserve"> โดยการใช้เครื่องมือที่เหมาะสม เช่น ระบบอีเมลภายในองค์กร กลุ่มแชต หรือแพลตฟอร์มออนไลน์อื่น ๆ เพื่อสนับสนุนการสื่อสารที่รวดเร็วและสะดวก การจัดการประชุมภายในองค์กร ทั้งในรูปแบบที่เป็นทางการและไม่เป็นทางการ เพื่อให้เกิดการพูดคุย แลกเปลี่ยนความคิดเห็น และแก้ไขปัญหา </w:t>
      </w:r>
    </w:p>
    <w:p w:rsidR="005A147E" w:rsidRDefault="00A3620F" w:rsidP="000470FD">
      <w:pPr>
        <w:pStyle w:val="1515"/>
        <w:tabs>
          <w:tab w:val="clear" w:pos="1440"/>
          <w:tab w:val="clear" w:pos="1500"/>
          <w:tab w:val="clear" w:pos="1580"/>
          <w:tab w:val="clear" w:pos="1660"/>
          <w:tab w:val="clear" w:pos="1740"/>
          <w:tab w:val="clear" w:pos="1800"/>
        </w:tabs>
        <w:spacing w:line="240" w:lineRule="auto"/>
        <w:ind w:firstLine="1134"/>
        <w:jc w:val="thaiDistribute"/>
        <w:rPr>
          <w:rFonts w:ascii="DilleniaUPC" w:hAnsi="DilleniaUPC" w:cs="DilleniaUPC"/>
          <w:spacing w:val="0"/>
          <w:lang w:bidi="th-TH"/>
        </w:rPr>
      </w:pPr>
      <w:r w:rsidRPr="00C341BC">
        <w:rPr>
          <w:rStyle w:val="1530"/>
          <w:rFonts w:ascii="DilleniaUPC" w:hAnsi="DilleniaUPC" w:cs="DilleniaUPC"/>
          <w:spacing w:val="0"/>
          <w:w w:val="110"/>
        </w:rPr>
        <w:t>1</w:t>
      </w:r>
      <w:r w:rsidRPr="00C341BC">
        <w:rPr>
          <w:rStyle w:val="1530"/>
          <w:rFonts w:ascii="DilleniaUPC" w:hAnsi="DilleniaUPC" w:cs="DilleniaUPC"/>
          <w:spacing w:val="0"/>
          <w:w w:val="110"/>
          <w:cs/>
          <w:lang w:bidi="th-TH"/>
        </w:rPr>
        <w:t>.</w:t>
      </w:r>
      <w:r w:rsidR="000470FD">
        <w:rPr>
          <w:rStyle w:val="1530"/>
          <w:rFonts w:ascii="DilleniaUPC" w:hAnsi="DilleniaUPC" w:cs="DilleniaUPC"/>
          <w:spacing w:val="0"/>
          <w:w w:val="110"/>
        </w:rPr>
        <w:t xml:space="preserve">2 </w:t>
      </w:r>
      <w:r w:rsidRPr="00C341BC">
        <w:rPr>
          <w:rStyle w:val="1530"/>
          <w:rFonts w:ascii="DilleniaUPC" w:hAnsi="DilleniaUPC" w:cs="DilleniaUPC"/>
          <w:spacing w:val="0"/>
          <w:w w:val="110"/>
          <w:cs/>
          <w:lang w:bidi="th-TH"/>
        </w:rPr>
        <w:t>วัตถุประสงค์ของการสื่อสารภายใน</w:t>
      </w:r>
      <w:r w:rsidRPr="00C341BC">
        <w:rPr>
          <w:rStyle w:val="1531"/>
          <w:rFonts w:ascii="DilleniaUPC" w:hAnsi="DilleniaUPC" w:cs="DilleniaUPC"/>
          <w:spacing w:val="0"/>
          <w:w w:val="110"/>
          <w:cs/>
          <w:lang w:bidi="th-TH"/>
        </w:rPr>
        <w:t xml:space="preserve"> </w:t>
      </w:r>
      <w:r w:rsidRPr="00C341BC">
        <w:rPr>
          <w:rFonts w:ascii="DilleniaUPC" w:hAnsi="DilleniaUPC" w:cs="DilleniaUPC"/>
          <w:spacing w:val="0"/>
          <w:cs/>
          <w:lang w:bidi="th-TH"/>
        </w:rPr>
        <w:t xml:space="preserve">ได้แก่ </w:t>
      </w:r>
    </w:p>
    <w:p w:rsidR="005A147E" w:rsidRDefault="00A3620F" w:rsidP="005A147E">
      <w:pPr>
        <w:pStyle w:val="1515"/>
        <w:tabs>
          <w:tab w:val="clear" w:pos="1440"/>
          <w:tab w:val="clear" w:pos="1500"/>
          <w:tab w:val="clear" w:pos="1580"/>
          <w:tab w:val="clear" w:pos="1660"/>
          <w:tab w:val="clear" w:pos="1740"/>
          <w:tab w:val="clear" w:pos="1800"/>
        </w:tabs>
        <w:spacing w:line="240" w:lineRule="auto"/>
        <w:ind w:firstLine="1560"/>
        <w:jc w:val="thaiDistribute"/>
        <w:rPr>
          <w:rFonts w:ascii="DilleniaUPC" w:hAnsi="DilleniaUPC" w:cs="DilleniaUPC"/>
          <w:spacing w:val="0"/>
          <w:lang w:bidi="th-TH"/>
        </w:rPr>
      </w:pPr>
      <w:r w:rsidRPr="005A147E">
        <w:rPr>
          <w:rFonts w:ascii="AngsanaUPC" w:hAnsi="AngsanaUPC" w:cs="AngsanaUPC"/>
          <w:spacing w:val="0"/>
          <w:w w:val="100"/>
        </w:rPr>
        <w:t>1</w:t>
      </w:r>
      <w:r w:rsidRPr="005A147E">
        <w:rPr>
          <w:rFonts w:ascii="AngsanaUPC" w:hAnsi="AngsanaUPC" w:cs="AngsanaUPC"/>
          <w:spacing w:val="0"/>
          <w:w w:val="100"/>
          <w:cs/>
          <w:lang w:bidi="th-TH"/>
        </w:rPr>
        <w:t>) เพื่อสร้างความเข้าใจที่ตรงกัน</w:t>
      </w:r>
      <w:r w:rsidRPr="00C341BC">
        <w:rPr>
          <w:rFonts w:ascii="DilleniaUPC" w:hAnsi="DilleniaUPC" w:cs="DilleniaUPC"/>
          <w:spacing w:val="0"/>
          <w:cs/>
          <w:lang w:bidi="th-TH"/>
        </w:rPr>
        <w:t xml:space="preserve"> การสื่อสารภายในช่วยให้บุคลากรทุกคนในองค์กรมีความเข้าใจที่ตรงกันเกี่ยวกับนโยบาย แผนงาน หรือโครงการต่าง ๆ ซึ่งสำคัญต่อการดำเนินงานอย่างมีประสิทธิภาพ </w:t>
      </w:r>
    </w:p>
    <w:p w:rsidR="005A147E" w:rsidRDefault="00A3620F" w:rsidP="005A147E">
      <w:pPr>
        <w:pStyle w:val="1515"/>
        <w:tabs>
          <w:tab w:val="clear" w:pos="1440"/>
          <w:tab w:val="clear" w:pos="1500"/>
          <w:tab w:val="clear" w:pos="1580"/>
          <w:tab w:val="clear" w:pos="1660"/>
          <w:tab w:val="clear" w:pos="1740"/>
          <w:tab w:val="clear" w:pos="1800"/>
        </w:tabs>
        <w:spacing w:line="240" w:lineRule="auto"/>
        <w:ind w:firstLine="1560"/>
        <w:jc w:val="thaiDistribute"/>
        <w:rPr>
          <w:rFonts w:ascii="DilleniaUPC" w:hAnsi="DilleniaUPC" w:cs="DilleniaUPC"/>
          <w:spacing w:val="0"/>
          <w:lang w:bidi="th-TH"/>
        </w:rPr>
      </w:pPr>
      <w:r w:rsidRPr="005A147E">
        <w:rPr>
          <w:rFonts w:ascii="AngsanaUPC" w:hAnsi="AngsanaUPC" w:cs="AngsanaUPC"/>
          <w:spacing w:val="0"/>
          <w:w w:val="100"/>
        </w:rPr>
        <w:t>2</w:t>
      </w:r>
      <w:r w:rsidRPr="005A147E">
        <w:rPr>
          <w:rFonts w:ascii="AngsanaUPC" w:hAnsi="AngsanaUPC" w:cs="AngsanaUPC"/>
          <w:spacing w:val="0"/>
          <w:w w:val="100"/>
          <w:cs/>
          <w:lang w:bidi="th-TH"/>
        </w:rPr>
        <w:t>) เพื่อสร้างความเป็นเอกภาพและความร่วมมือ</w:t>
      </w:r>
      <w:r w:rsidRPr="00C341BC">
        <w:rPr>
          <w:rFonts w:ascii="DilleniaUPC" w:hAnsi="DilleniaUPC" w:cs="DilleniaUPC"/>
          <w:spacing w:val="0"/>
          <w:cs/>
          <w:lang w:bidi="th-TH"/>
        </w:rPr>
        <w:t xml:space="preserve"> การสื่อสารช่วยเสริมสร้างความร่วมมือระหว่างบุคลากรและแผนกต่าง ๆ ทำให้องค์กรสามารถดำเนินงานได้อย่างมีความเป็นเอกภาพและมีเป้าหมายร่วมกัน </w:t>
      </w:r>
    </w:p>
    <w:p w:rsidR="005A147E" w:rsidRDefault="00A3620F" w:rsidP="005A147E">
      <w:pPr>
        <w:pStyle w:val="1515"/>
        <w:tabs>
          <w:tab w:val="clear" w:pos="1440"/>
          <w:tab w:val="clear" w:pos="1500"/>
          <w:tab w:val="clear" w:pos="1580"/>
          <w:tab w:val="clear" w:pos="1660"/>
          <w:tab w:val="clear" w:pos="1740"/>
          <w:tab w:val="clear" w:pos="1800"/>
        </w:tabs>
        <w:spacing w:line="240" w:lineRule="auto"/>
        <w:ind w:firstLine="1560"/>
        <w:jc w:val="thaiDistribute"/>
        <w:rPr>
          <w:rFonts w:ascii="DilleniaUPC" w:hAnsi="DilleniaUPC" w:cs="DilleniaUPC"/>
          <w:spacing w:val="0"/>
          <w:lang w:bidi="th-TH"/>
        </w:rPr>
      </w:pPr>
      <w:r w:rsidRPr="005A147E">
        <w:rPr>
          <w:rFonts w:ascii="AngsanaUPC" w:hAnsi="AngsanaUPC" w:cs="AngsanaUPC"/>
          <w:spacing w:val="0"/>
          <w:w w:val="100"/>
        </w:rPr>
        <w:t>3</w:t>
      </w:r>
      <w:r w:rsidRPr="005A147E">
        <w:rPr>
          <w:rFonts w:ascii="AngsanaUPC" w:hAnsi="AngsanaUPC" w:cs="AngsanaUPC"/>
          <w:spacing w:val="0"/>
          <w:w w:val="100"/>
          <w:cs/>
          <w:lang w:bidi="th-TH"/>
        </w:rPr>
        <w:t>) เพื่อเพิ่มประสิทธิภาพในการทำงาน</w:t>
      </w:r>
      <w:r w:rsidRPr="00C341BC">
        <w:rPr>
          <w:rFonts w:ascii="DilleniaUPC" w:hAnsi="DilleniaUPC" w:cs="DilleniaUPC"/>
          <w:spacing w:val="0"/>
          <w:cs/>
          <w:lang w:bidi="th-TH"/>
        </w:rPr>
        <w:t xml:space="preserve"> การประสานงานภายในที่ดีช่วยให้การทำงานเป็นไปอย่างรวดเร็วและไม่มีความขัดแย้ง ช่วยลดปัญหาและอุปสรรคที่อาจเกิดขึ้นในกระบวนการดำเนินงาน และ </w:t>
      </w:r>
    </w:p>
    <w:p w:rsidR="00A3620F" w:rsidRPr="00C341BC" w:rsidRDefault="00A3620F" w:rsidP="005A147E">
      <w:pPr>
        <w:pStyle w:val="1515"/>
        <w:tabs>
          <w:tab w:val="clear" w:pos="1440"/>
          <w:tab w:val="clear" w:pos="1500"/>
          <w:tab w:val="clear" w:pos="1580"/>
          <w:tab w:val="clear" w:pos="1660"/>
          <w:tab w:val="clear" w:pos="1740"/>
          <w:tab w:val="clear" w:pos="1800"/>
        </w:tabs>
        <w:spacing w:line="240" w:lineRule="auto"/>
        <w:ind w:firstLine="1560"/>
        <w:jc w:val="thaiDistribute"/>
        <w:rPr>
          <w:rFonts w:ascii="DilleniaUPC" w:hAnsi="DilleniaUPC" w:cs="DilleniaUPC"/>
          <w:spacing w:val="0"/>
        </w:rPr>
      </w:pPr>
      <w:r w:rsidRPr="005A147E">
        <w:rPr>
          <w:rFonts w:ascii="AngsanaUPC" w:hAnsi="AngsanaUPC" w:cs="AngsanaUPC"/>
          <w:spacing w:val="0"/>
          <w:w w:val="100"/>
        </w:rPr>
        <w:t>4</w:t>
      </w:r>
      <w:r w:rsidRPr="005A147E">
        <w:rPr>
          <w:rFonts w:ascii="AngsanaUPC" w:hAnsi="AngsanaUPC" w:cs="AngsanaUPC"/>
          <w:spacing w:val="0"/>
          <w:w w:val="100"/>
          <w:cs/>
          <w:lang w:bidi="th-TH"/>
        </w:rPr>
        <w:t>) เพื่อการติดตามและประเมินผล</w:t>
      </w:r>
      <w:r w:rsidRPr="00C341BC">
        <w:rPr>
          <w:rFonts w:ascii="DilleniaUPC" w:hAnsi="DilleniaUPC" w:cs="DilleniaUPC"/>
          <w:spacing w:val="0"/>
          <w:cs/>
          <w:lang w:bidi="th-TH"/>
        </w:rPr>
        <w:t xml:space="preserve"> การสื่อสารภายในช่วยให้ผู้บริหารสามารถติดตามและประเมินผลการดำเนินงานของหน่วยงานต่าง ๆ ได้อย่างมีประสิทธิภาพ เพื่อปรับปรุงและพัฒนาแผนงานให้เหมาะสม (</w:t>
      </w:r>
      <w:r w:rsidRPr="00C341BC">
        <w:rPr>
          <w:rFonts w:ascii="DilleniaUPC" w:hAnsi="DilleniaUPC" w:cs="DilleniaUPC"/>
          <w:spacing w:val="0"/>
        </w:rPr>
        <w:t>Cornelissen, J</w:t>
      </w:r>
      <w:r w:rsidRPr="00C341BC">
        <w:rPr>
          <w:rFonts w:ascii="DilleniaUPC" w:hAnsi="DilleniaUPC" w:cs="DilleniaUPC"/>
          <w:spacing w:val="0"/>
          <w:cs/>
          <w:lang w:bidi="th-TH"/>
        </w:rPr>
        <w:t xml:space="preserve">. </w:t>
      </w:r>
      <w:r w:rsidRPr="00C341BC">
        <w:rPr>
          <w:rFonts w:ascii="DilleniaUPC" w:hAnsi="DilleniaUPC" w:cs="DilleniaUPC"/>
          <w:spacing w:val="0"/>
        </w:rPr>
        <w:t>P</w:t>
      </w:r>
      <w:r w:rsidRPr="00C341BC">
        <w:rPr>
          <w:rFonts w:ascii="DilleniaUPC" w:hAnsi="DilleniaUPC" w:cs="DilleniaUPC"/>
          <w:spacing w:val="0"/>
          <w:cs/>
          <w:lang w:bidi="th-TH"/>
        </w:rPr>
        <w:t>.</w:t>
      </w:r>
      <w:r w:rsidRPr="00C341BC">
        <w:rPr>
          <w:rFonts w:ascii="DilleniaUPC" w:hAnsi="DilleniaUPC" w:cs="DilleniaUPC"/>
          <w:spacing w:val="0"/>
        </w:rPr>
        <w:t>, 2023</w:t>
      </w:r>
      <w:r w:rsidRPr="00C341BC">
        <w:rPr>
          <w:rFonts w:ascii="DilleniaUPC" w:hAnsi="DilleniaUPC" w:cs="DilleniaUPC"/>
          <w:spacing w:val="0"/>
          <w:cs/>
          <w:lang w:bidi="th-TH"/>
        </w:rPr>
        <w:t>)</w:t>
      </w:r>
    </w:p>
    <w:p w:rsidR="00A3620F" w:rsidRPr="00C341BC" w:rsidRDefault="00A3620F" w:rsidP="00A3620F">
      <w:pPr>
        <w:pStyle w:val="1513"/>
        <w:tabs>
          <w:tab w:val="left" w:pos="1020"/>
          <w:tab w:val="left" w:pos="1080"/>
          <w:tab w:val="left" w:pos="1320"/>
          <w:tab w:val="left" w:pos="1440"/>
        </w:tabs>
        <w:spacing w:line="240" w:lineRule="auto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lastRenderedPageBreak/>
        <w:t>โดยสรุป การสื่อสารภายในเป็นองค์ประกอบสำคัญที่ช่วยให้องค์กรทางการเมืองและการปกครองท้องถิ่นสามารถดำเนินงานได้อย่างมีประสิทธิภาพ โดยสร้างความเข้าใจ ความร่วมมือ และการประสานงานที่ดีระหว่างบุคลากรและหน่วยงานภายในองค์กร</w:t>
      </w:r>
    </w:p>
    <w:p w:rsidR="00A3620F" w:rsidRPr="00C341BC" w:rsidRDefault="00A3620F" w:rsidP="000470FD">
      <w:pPr>
        <w:pStyle w:val="1513"/>
        <w:tabs>
          <w:tab w:val="clear" w:pos="1200"/>
          <w:tab w:val="clear" w:pos="1260"/>
        </w:tabs>
        <w:spacing w:line="240" w:lineRule="auto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C341BC">
        <w:rPr>
          <w:rStyle w:val="1531"/>
          <w:rFonts w:ascii="DilleniaUPC" w:hAnsi="DilleniaUPC" w:cs="DilleniaUPC"/>
          <w:w w:val="110"/>
          <w:lang w:val="en-GB"/>
        </w:rPr>
        <w:t>2</w:t>
      </w:r>
      <w:r w:rsidRPr="00C341BC">
        <w:rPr>
          <w:rStyle w:val="1531"/>
          <w:rFonts w:ascii="DilleniaUPC" w:hAnsi="DilleniaUPC" w:cs="DilleniaUPC"/>
          <w:w w:val="110"/>
          <w:cs/>
          <w:lang w:val="en-GB" w:bidi="th-TH"/>
        </w:rPr>
        <w:t>.</w:t>
      </w:r>
      <w:r w:rsidR="000470FD">
        <w:rPr>
          <w:rStyle w:val="1531"/>
          <w:rFonts w:ascii="DilleniaUPC" w:hAnsi="DilleniaUPC" w:cs="DilleniaUPC" w:hint="cs"/>
          <w:w w:val="110"/>
          <w:cs/>
          <w:lang w:val="en-GB" w:bidi="th-TH"/>
        </w:rPr>
        <w:t xml:space="preserve"> </w:t>
      </w:r>
      <w:r w:rsidRPr="00C341BC">
        <w:rPr>
          <w:rStyle w:val="1531"/>
          <w:rFonts w:ascii="DilleniaUPC" w:hAnsi="DilleniaUPC" w:cs="DilleniaUPC"/>
          <w:w w:val="110"/>
          <w:cs/>
          <w:lang w:val="en-GB" w:bidi="th-TH"/>
        </w:rPr>
        <w:t>การสื่อสารภายนอกในงานการเมืองและการปกครองท้องถิ่น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 xml:space="preserve"> การสื่อสารภายนอก เป็นอีกหนึ่งประเภทของการสื่อสารองค์กรที่มีบทบาทสำคัญในงานการเมืองและการปกครองท้องถิ่น โดยเน้นการสื่อสารกับบุคคลหรือ</w:t>
      </w:r>
      <w:r w:rsidRPr="00C341BC">
        <w:rPr>
          <w:rFonts w:ascii="DilleniaUPC" w:eastAsia="UPC-Dillenia" w:hAnsi="DilleniaUPC" w:cs="DilleniaUPC"/>
          <w:w w:val="110"/>
          <w:lang w:val="en-GB"/>
        </w:rPr>
        <w:br/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กลุ่มเป้าหมายที่อยู่นอกองค์กร เช่น ประชาชน สื่อมวลชน หรือหน่วยงานอื่น ๆ เพื่อสร้างความเข้าใจ ความร่วมมือ และความไว้วางใจ รวมถึงการสื่อสารภาพลักษณ์ขององค์กรให้เป็นที่ยอมรับและน่าเชื่อถือ โดยมีรายละเอียด ดังนี้</w:t>
      </w:r>
    </w:p>
    <w:p w:rsidR="005A147E" w:rsidRDefault="00A3620F" w:rsidP="000470FD">
      <w:pPr>
        <w:pStyle w:val="1515"/>
        <w:tabs>
          <w:tab w:val="clear" w:pos="1440"/>
          <w:tab w:val="clear" w:pos="1500"/>
          <w:tab w:val="clear" w:pos="1580"/>
          <w:tab w:val="clear" w:pos="1660"/>
          <w:tab w:val="clear" w:pos="1740"/>
          <w:tab w:val="clear" w:pos="1800"/>
        </w:tabs>
        <w:spacing w:line="240" w:lineRule="auto"/>
        <w:ind w:firstLine="1134"/>
        <w:jc w:val="thaiDistribute"/>
        <w:rPr>
          <w:rFonts w:ascii="DilleniaUPC" w:hAnsi="DilleniaUPC" w:cs="DilleniaUPC"/>
          <w:spacing w:val="0"/>
          <w:lang w:bidi="th-TH"/>
        </w:rPr>
      </w:pPr>
      <w:r w:rsidRPr="00C341BC">
        <w:rPr>
          <w:rStyle w:val="1530"/>
          <w:rFonts w:ascii="DilleniaUPC" w:hAnsi="DilleniaUPC" w:cs="DilleniaUPC"/>
          <w:spacing w:val="0"/>
          <w:w w:val="110"/>
        </w:rPr>
        <w:t>2</w:t>
      </w:r>
      <w:r w:rsidRPr="00C341BC">
        <w:rPr>
          <w:rStyle w:val="1530"/>
          <w:rFonts w:ascii="DilleniaUPC" w:hAnsi="DilleniaUPC" w:cs="DilleniaUPC"/>
          <w:spacing w:val="0"/>
          <w:w w:val="110"/>
          <w:cs/>
          <w:lang w:bidi="th-TH"/>
        </w:rPr>
        <w:t>.</w:t>
      </w:r>
      <w:r w:rsidR="000470FD">
        <w:rPr>
          <w:rStyle w:val="1530"/>
          <w:rFonts w:ascii="DilleniaUPC" w:hAnsi="DilleniaUPC" w:cs="DilleniaUPC"/>
          <w:spacing w:val="0"/>
          <w:w w:val="110"/>
        </w:rPr>
        <w:t xml:space="preserve">1 </w:t>
      </w:r>
      <w:r w:rsidRPr="00C341BC">
        <w:rPr>
          <w:rStyle w:val="1530"/>
          <w:rFonts w:ascii="DilleniaUPC" w:hAnsi="DilleniaUPC" w:cs="DilleniaUPC"/>
          <w:spacing w:val="0"/>
          <w:w w:val="110"/>
          <w:cs/>
          <w:lang w:bidi="th-TH"/>
        </w:rPr>
        <w:t>ลักษณะของการสื่อสารภายนอกในงานการเมืองและการปกครองท้องถิ่น</w:t>
      </w:r>
      <w:r w:rsidRPr="00C341BC">
        <w:rPr>
          <w:rStyle w:val="1531"/>
          <w:rFonts w:ascii="DilleniaUPC" w:hAnsi="DilleniaUPC" w:cs="DilleniaUPC"/>
          <w:spacing w:val="0"/>
          <w:w w:val="110"/>
          <w:cs/>
          <w:lang w:bidi="th-TH"/>
        </w:rPr>
        <w:t xml:space="preserve"> </w:t>
      </w:r>
      <w:r w:rsidRPr="00C341BC">
        <w:rPr>
          <w:rFonts w:ascii="DilleniaUPC" w:hAnsi="DilleniaUPC" w:cs="DilleniaUPC"/>
          <w:spacing w:val="0"/>
          <w:cs/>
          <w:lang w:bidi="th-TH"/>
        </w:rPr>
        <w:t xml:space="preserve">ได้แก่ </w:t>
      </w:r>
    </w:p>
    <w:p w:rsidR="005A147E" w:rsidRDefault="00A3620F" w:rsidP="005A147E">
      <w:pPr>
        <w:pStyle w:val="1515"/>
        <w:tabs>
          <w:tab w:val="clear" w:pos="1440"/>
          <w:tab w:val="clear" w:pos="1500"/>
          <w:tab w:val="clear" w:pos="1580"/>
          <w:tab w:val="clear" w:pos="1660"/>
          <w:tab w:val="clear" w:pos="1740"/>
          <w:tab w:val="clear" w:pos="1800"/>
        </w:tabs>
        <w:spacing w:line="240" w:lineRule="auto"/>
        <w:ind w:firstLine="1560"/>
        <w:jc w:val="thaiDistribute"/>
        <w:rPr>
          <w:rFonts w:ascii="DilleniaUPC" w:hAnsi="DilleniaUPC" w:cs="DilleniaUPC"/>
          <w:spacing w:val="0"/>
          <w:lang w:bidi="th-TH"/>
        </w:rPr>
      </w:pPr>
      <w:r w:rsidRPr="005A147E">
        <w:rPr>
          <w:rFonts w:ascii="AngsanaUPC" w:hAnsi="AngsanaUPC" w:cs="AngsanaUPC"/>
          <w:spacing w:val="0"/>
          <w:w w:val="100"/>
        </w:rPr>
        <w:t>1</w:t>
      </w:r>
      <w:r w:rsidRPr="005A147E">
        <w:rPr>
          <w:rFonts w:ascii="AngsanaUPC" w:hAnsi="AngsanaUPC" w:cs="AngsanaUPC"/>
          <w:spacing w:val="0"/>
          <w:w w:val="100"/>
          <w:cs/>
          <w:lang w:bidi="th-TH"/>
        </w:rPr>
        <w:t>) การสื่อสารกับประชาชน</w:t>
      </w:r>
      <w:r w:rsidRPr="00C341BC">
        <w:rPr>
          <w:rFonts w:ascii="DilleniaUPC" w:hAnsi="DilleniaUPC" w:cs="DilleniaUPC"/>
          <w:spacing w:val="0"/>
          <w:cs/>
          <w:lang w:bidi="th-TH"/>
        </w:rPr>
        <w:t xml:space="preserve"> การให้ข้อมูลข่าวสารเกี่ยวกับนโยบาย แผนงาน หรือโครงการต่าง ๆ ที่องค์กรกำลังดำเนินการ เพื่อให้ประชาชนทราบและเข้าใจ รวมถึงการเชิญชวนให้เข้าร่วมกิจกรรมหรือโครงการ การรับฟังความคิดเห็น ข้อเสนอแนะ หรือความต้องการจากประชาชน เพื่อให้สามารถปรับปรุงและพัฒนานโยบายหรือแผนงานให้สอดคล้องกับความต้องการของชุมชน </w:t>
      </w:r>
    </w:p>
    <w:p w:rsidR="005A147E" w:rsidRDefault="00A3620F" w:rsidP="005A147E">
      <w:pPr>
        <w:pStyle w:val="1515"/>
        <w:tabs>
          <w:tab w:val="clear" w:pos="1440"/>
          <w:tab w:val="clear" w:pos="1500"/>
          <w:tab w:val="clear" w:pos="1580"/>
          <w:tab w:val="clear" w:pos="1660"/>
          <w:tab w:val="clear" w:pos="1740"/>
          <w:tab w:val="clear" w:pos="1800"/>
        </w:tabs>
        <w:spacing w:line="240" w:lineRule="auto"/>
        <w:ind w:firstLine="1560"/>
        <w:jc w:val="thaiDistribute"/>
        <w:rPr>
          <w:rFonts w:ascii="DilleniaUPC" w:hAnsi="DilleniaUPC" w:cs="DilleniaUPC"/>
          <w:spacing w:val="0"/>
          <w:lang w:bidi="th-TH"/>
        </w:rPr>
      </w:pPr>
      <w:r w:rsidRPr="005A147E">
        <w:rPr>
          <w:rFonts w:ascii="AngsanaUPC" w:hAnsi="AngsanaUPC" w:cs="AngsanaUPC"/>
          <w:spacing w:val="0"/>
          <w:w w:val="100"/>
        </w:rPr>
        <w:t>2</w:t>
      </w:r>
      <w:r w:rsidRPr="005A147E">
        <w:rPr>
          <w:rFonts w:ascii="AngsanaUPC" w:hAnsi="AngsanaUPC" w:cs="AngsanaUPC"/>
          <w:spacing w:val="0"/>
          <w:w w:val="100"/>
          <w:cs/>
          <w:lang w:bidi="th-TH"/>
        </w:rPr>
        <w:t xml:space="preserve">) การสื่อสารกับสื่อมวลชน การแถลงข่าว การจัดงานสัมมนา </w:t>
      </w:r>
      <w:r w:rsidRPr="00C341BC">
        <w:rPr>
          <w:rFonts w:ascii="DilleniaUPC" w:hAnsi="DilleniaUPC" w:cs="DilleniaUPC"/>
          <w:spacing w:val="0"/>
          <w:cs/>
          <w:lang w:bidi="th-TH"/>
        </w:rPr>
        <w:t xml:space="preserve">หรือการจัดทำข่าวประชาสัมพันธ์เพื่อเผยแพร่ข้อมูลเกี่ยวกับการดำเนินงานขององค์กร เพื่อให้สื่อมวลชนรับรู้และถ่ายทอดข้อมูลไปยังประชาชน การสร้างความสัมพันธ์ที่ดีกับสื่อมวลชน เพื่อให้เกิดความร่วมมือและการสนับสนุนในการประชาสัมพันธ์และการสื่อสารข่าวสารอย่างมีประสิทธิภาพ </w:t>
      </w:r>
    </w:p>
    <w:p w:rsidR="005A147E" w:rsidRDefault="00A3620F" w:rsidP="005A147E">
      <w:pPr>
        <w:pStyle w:val="1515"/>
        <w:tabs>
          <w:tab w:val="clear" w:pos="1440"/>
          <w:tab w:val="clear" w:pos="1500"/>
          <w:tab w:val="clear" w:pos="1580"/>
          <w:tab w:val="clear" w:pos="1660"/>
          <w:tab w:val="clear" w:pos="1740"/>
          <w:tab w:val="clear" w:pos="1800"/>
        </w:tabs>
        <w:spacing w:line="240" w:lineRule="auto"/>
        <w:ind w:firstLine="1560"/>
        <w:jc w:val="thaiDistribute"/>
        <w:rPr>
          <w:rFonts w:ascii="DilleniaUPC" w:hAnsi="DilleniaUPC" w:cs="DilleniaUPC"/>
          <w:spacing w:val="0"/>
          <w:lang w:bidi="th-TH"/>
        </w:rPr>
      </w:pPr>
      <w:r w:rsidRPr="005A147E">
        <w:rPr>
          <w:rFonts w:ascii="AngsanaUPC" w:hAnsi="AngsanaUPC" w:cs="AngsanaUPC"/>
          <w:spacing w:val="0"/>
          <w:w w:val="100"/>
        </w:rPr>
        <w:t>3</w:t>
      </w:r>
      <w:r w:rsidRPr="005A147E">
        <w:rPr>
          <w:rFonts w:ascii="AngsanaUPC" w:hAnsi="AngsanaUPC" w:cs="AngsanaUPC"/>
          <w:spacing w:val="0"/>
          <w:w w:val="100"/>
          <w:cs/>
          <w:lang w:bidi="th-TH"/>
        </w:rPr>
        <w:t>) การสื่อสารกับองค์กรหรือหน่วยงานอื่น ๆ</w:t>
      </w:r>
      <w:r w:rsidRPr="00C341BC">
        <w:rPr>
          <w:rFonts w:ascii="DilleniaUPC" w:hAnsi="DilleniaUPC" w:cs="DilleniaUPC"/>
          <w:spacing w:val="0"/>
          <w:cs/>
          <w:lang w:bidi="th-TH"/>
        </w:rPr>
        <w:t xml:space="preserve"> การประสานงานและสื่อสารกับหน่วยงานรัฐหรือองค์กรเอกชนในพื้นที่ เพื่อสร้างความร่วมมือและการทำงานร่วมกันในโครงการหรือกิจกรรมต่าง ๆ การสื่อสารกับองค์กรพัฒนาเอกชน (</w:t>
      </w:r>
      <w:r w:rsidRPr="00C341BC">
        <w:rPr>
          <w:rFonts w:ascii="DilleniaUPC" w:hAnsi="DilleniaUPC" w:cs="DilleniaUPC"/>
          <w:spacing w:val="0"/>
        </w:rPr>
        <w:t>NGOs</w:t>
      </w:r>
      <w:r w:rsidRPr="00C341BC">
        <w:rPr>
          <w:rFonts w:ascii="DilleniaUPC" w:hAnsi="DilleniaUPC" w:cs="DilleniaUPC"/>
          <w:spacing w:val="0"/>
          <w:cs/>
          <w:lang w:bidi="th-TH"/>
        </w:rPr>
        <w:t xml:space="preserve">) หรือกลุ่มชุมชน เพื่อให้เกิดความร่วมมือและการสนับสนุนในการพัฒนาท้องถิ่น และ </w:t>
      </w:r>
    </w:p>
    <w:p w:rsidR="00A3620F" w:rsidRPr="00C341BC" w:rsidRDefault="00A3620F" w:rsidP="005A147E">
      <w:pPr>
        <w:pStyle w:val="1515"/>
        <w:tabs>
          <w:tab w:val="clear" w:pos="1440"/>
          <w:tab w:val="clear" w:pos="1500"/>
          <w:tab w:val="clear" w:pos="1580"/>
          <w:tab w:val="clear" w:pos="1660"/>
          <w:tab w:val="clear" w:pos="1740"/>
          <w:tab w:val="clear" w:pos="1800"/>
        </w:tabs>
        <w:spacing w:line="240" w:lineRule="auto"/>
        <w:ind w:firstLine="1560"/>
        <w:jc w:val="thaiDistribute"/>
        <w:rPr>
          <w:rFonts w:ascii="DilleniaUPC" w:hAnsi="DilleniaUPC" w:cs="DilleniaUPC"/>
          <w:spacing w:val="0"/>
          <w:cs/>
        </w:rPr>
      </w:pPr>
      <w:r w:rsidRPr="005A147E">
        <w:rPr>
          <w:rFonts w:ascii="AngsanaUPC" w:hAnsi="AngsanaUPC" w:cs="AngsanaUPC"/>
          <w:spacing w:val="0"/>
          <w:w w:val="100"/>
        </w:rPr>
        <w:t>4</w:t>
      </w:r>
      <w:r w:rsidRPr="005A147E">
        <w:rPr>
          <w:rFonts w:ascii="AngsanaUPC" w:hAnsi="AngsanaUPC" w:cs="AngsanaUPC"/>
          <w:spacing w:val="0"/>
          <w:w w:val="100"/>
          <w:cs/>
          <w:lang w:bidi="th-TH"/>
        </w:rPr>
        <w:t>) การใช้เครื่องมือและช่องทางการสื่อสารภายนอก</w:t>
      </w:r>
      <w:r w:rsidRPr="00C341BC">
        <w:rPr>
          <w:rFonts w:ascii="DilleniaUPC" w:hAnsi="DilleniaUPC" w:cs="DilleniaUPC"/>
          <w:spacing w:val="0"/>
          <w:cs/>
          <w:lang w:bidi="th-TH"/>
        </w:rPr>
        <w:t xml:space="preserve"> การสื่อสารผ่านช่องทางต่าง ๆ เช่น สื่อสังคมออนไลน์ เว็บไซต์ อีเมล ข่าวประชาสัมพันธ์ หรือโฆษณา เพื่อเผยแพร่ข้อมูลและสร้างความเชื่อมโยงกับประชาชน การจัดกิจกรรมที่เปิดโอกาสให้ประชาชนมีส่วนร่วม เช่น การจัดงานแสดงผลงาน การให้บริการประชาชน หรืองานสัมมนาสาธารณะ</w:t>
      </w:r>
    </w:p>
    <w:p w:rsidR="005A147E" w:rsidRDefault="00A3620F" w:rsidP="000470FD">
      <w:pPr>
        <w:pStyle w:val="1515"/>
        <w:tabs>
          <w:tab w:val="clear" w:pos="1440"/>
          <w:tab w:val="clear" w:pos="1500"/>
          <w:tab w:val="clear" w:pos="1580"/>
          <w:tab w:val="clear" w:pos="1660"/>
          <w:tab w:val="clear" w:pos="1740"/>
          <w:tab w:val="clear" w:pos="1800"/>
        </w:tabs>
        <w:spacing w:line="240" w:lineRule="auto"/>
        <w:ind w:firstLine="1134"/>
        <w:jc w:val="thaiDistribute"/>
        <w:rPr>
          <w:rFonts w:ascii="DilleniaUPC" w:hAnsi="DilleniaUPC" w:cs="DilleniaUPC"/>
          <w:spacing w:val="0"/>
          <w:lang w:bidi="th-TH"/>
        </w:rPr>
      </w:pPr>
      <w:r w:rsidRPr="00C341BC">
        <w:rPr>
          <w:rStyle w:val="1530"/>
          <w:rFonts w:ascii="DilleniaUPC" w:hAnsi="DilleniaUPC" w:cs="DilleniaUPC"/>
          <w:spacing w:val="0"/>
          <w:w w:val="110"/>
        </w:rPr>
        <w:t>2</w:t>
      </w:r>
      <w:r w:rsidRPr="00C341BC">
        <w:rPr>
          <w:rStyle w:val="1530"/>
          <w:rFonts w:ascii="DilleniaUPC" w:hAnsi="DilleniaUPC" w:cs="DilleniaUPC"/>
          <w:spacing w:val="0"/>
          <w:w w:val="110"/>
          <w:cs/>
          <w:lang w:bidi="th-TH"/>
        </w:rPr>
        <w:t>.</w:t>
      </w:r>
      <w:r w:rsidR="000470FD">
        <w:rPr>
          <w:rStyle w:val="1530"/>
          <w:rFonts w:ascii="DilleniaUPC" w:hAnsi="DilleniaUPC" w:cs="DilleniaUPC"/>
          <w:spacing w:val="0"/>
          <w:w w:val="110"/>
        </w:rPr>
        <w:t xml:space="preserve">2 </w:t>
      </w:r>
      <w:r w:rsidRPr="00C341BC">
        <w:rPr>
          <w:rStyle w:val="1530"/>
          <w:rFonts w:ascii="DilleniaUPC" w:hAnsi="DilleniaUPC" w:cs="DilleniaUPC"/>
          <w:spacing w:val="0"/>
          <w:w w:val="110"/>
          <w:cs/>
          <w:lang w:bidi="th-TH"/>
        </w:rPr>
        <w:t xml:space="preserve">วัตถุประสงค์ของการสื่อสารภายนอก </w:t>
      </w:r>
      <w:r w:rsidRPr="00C341BC">
        <w:rPr>
          <w:rFonts w:ascii="DilleniaUPC" w:hAnsi="DilleniaUPC" w:cs="DilleniaUPC"/>
          <w:spacing w:val="0"/>
          <w:cs/>
          <w:lang w:bidi="th-TH"/>
        </w:rPr>
        <w:t xml:space="preserve">ได้แก่ </w:t>
      </w:r>
    </w:p>
    <w:p w:rsidR="005A147E" w:rsidRDefault="00A3620F" w:rsidP="005A147E">
      <w:pPr>
        <w:pStyle w:val="1515"/>
        <w:tabs>
          <w:tab w:val="clear" w:pos="1440"/>
          <w:tab w:val="clear" w:pos="1500"/>
          <w:tab w:val="clear" w:pos="1580"/>
          <w:tab w:val="clear" w:pos="1660"/>
          <w:tab w:val="clear" w:pos="1740"/>
          <w:tab w:val="clear" w:pos="1800"/>
        </w:tabs>
        <w:spacing w:line="240" w:lineRule="auto"/>
        <w:ind w:firstLine="1560"/>
        <w:jc w:val="thaiDistribute"/>
        <w:rPr>
          <w:rFonts w:ascii="DilleniaUPC" w:hAnsi="DilleniaUPC" w:cs="DilleniaUPC"/>
          <w:spacing w:val="0"/>
          <w:lang w:bidi="th-TH"/>
        </w:rPr>
      </w:pPr>
      <w:r w:rsidRPr="005A147E">
        <w:rPr>
          <w:rFonts w:ascii="AngsanaUPC" w:hAnsi="AngsanaUPC" w:cs="AngsanaUPC"/>
          <w:spacing w:val="0"/>
          <w:w w:val="100"/>
        </w:rPr>
        <w:t>1</w:t>
      </w:r>
      <w:r w:rsidRPr="005A147E">
        <w:rPr>
          <w:rFonts w:ascii="AngsanaUPC" w:hAnsi="AngsanaUPC" w:cs="AngsanaUPC"/>
          <w:spacing w:val="0"/>
          <w:w w:val="100"/>
          <w:cs/>
          <w:lang w:bidi="th-TH"/>
        </w:rPr>
        <w:t>) เพื่อสร้างความเข้าใจและการยอมรับ</w:t>
      </w:r>
      <w:r w:rsidRPr="00C341BC">
        <w:rPr>
          <w:rFonts w:ascii="DilleniaUPC" w:hAnsi="DilleniaUPC" w:cs="DilleniaUPC"/>
          <w:spacing w:val="0"/>
          <w:cs/>
          <w:lang w:bidi="th-TH"/>
        </w:rPr>
        <w:t xml:space="preserve"> โดยการสื่อสารภายนอกช่วยให้ประชาชนเข้าใจถึงการดำเนินงานและนโยบายขององค์กร ซึ่งช่วยสร้างการยอมรับและความร่วมมือจากประชาชนในท้องถิ่น </w:t>
      </w:r>
    </w:p>
    <w:p w:rsidR="005A147E" w:rsidRDefault="00A3620F" w:rsidP="005A147E">
      <w:pPr>
        <w:pStyle w:val="1515"/>
        <w:tabs>
          <w:tab w:val="clear" w:pos="1440"/>
          <w:tab w:val="clear" w:pos="1500"/>
          <w:tab w:val="clear" w:pos="1580"/>
          <w:tab w:val="clear" w:pos="1660"/>
          <w:tab w:val="clear" w:pos="1740"/>
          <w:tab w:val="clear" w:pos="1800"/>
        </w:tabs>
        <w:spacing w:line="240" w:lineRule="auto"/>
        <w:ind w:firstLine="1560"/>
        <w:jc w:val="thaiDistribute"/>
        <w:rPr>
          <w:rFonts w:ascii="DilleniaUPC" w:hAnsi="DilleniaUPC" w:cs="DilleniaUPC"/>
          <w:spacing w:val="0"/>
          <w:lang w:bidi="th-TH"/>
        </w:rPr>
      </w:pPr>
      <w:r w:rsidRPr="005A147E">
        <w:rPr>
          <w:rFonts w:ascii="AngsanaUPC" w:hAnsi="AngsanaUPC" w:cs="AngsanaUPC"/>
          <w:spacing w:val="0"/>
          <w:w w:val="100"/>
        </w:rPr>
        <w:t>2</w:t>
      </w:r>
      <w:r w:rsidRPr="005A147E">
        <w:rPr>
          <w:rFonts w:ascii="AngsanaUPC" w:hAnsi="AngsanaUPC" w:cs="AngsanaUPC"/>
          <w:spacing w:val="0"/>
          <w:w w:val="100"/>
          <w:cs/>
          <w:lang w:bidi="th-TH"/>
        </w:rPr>
        <w:t>) เพื่อเสริมสร้างภาพลักษณ์และความน่าเชื่อถือ</w:t>
      </w:r>
      <w:r w:rsidRPr="00C341BC">
        <w:rPr>
          <w:rFonts w:ascii="DilleniaUPC" w:hAnsi="DilleniaUPC" w:cs="DilleniaUPC"/>
          <w:spacing w:val="0"/>
          <w:cs/>
          <w:lang w:bidi="th-TH"/>
        </w:rPr>
        <w:t xml:space="preserve"> โดยการสื่อสารภายนอกที่ดีช่วยเสริมสร้างภาพลักษณ์ขององค์กรให้เป็นที่ยอมรับและน่าเชื่อถือ ซึ่งส่งผลต่อการสร้างความไว้วางใจจากประชาชนและกลุ่มเป้าหมายอื่น ๆ </w:t>
      </w:r>
    </w:p>
    <w:p w:rsidR="005A147E" w:rsidRDefault="00A3620F" w:rsidP="005A147E">
      <w:pPr>
        <w:pStyle w:val="1515"/>
        <w:tabs>
          <w:tab w:val="clear" w:pos="1440"/>
          <w:tab w:val="clear" w:pos="1500"/>
          <w:tab w:val="clear" w:pos="1580"/>
          <w:tab w:val="clear" w:pos="1660"/>
          <w:tab w:val="clear" w:pos="1740"/>
          <w:tab w:val="clear" w:pos="1800"/>
        </w:tabs>
        <w:spacing w:line="240" w:lineRule="auto"/>
        <w:ind w:firstLine="1560"/>
        <w:jc w:val="thaiDistribute"/>
        <w:rPr>
          <w:rFonts w:ascii="DilleniaUPC" w:hAnsi="DilleniaUPC" w:cs="DilleniaUPC"/>
          <w:spacing w:val="0"/>
          <w:lang w:bidi="th-TH"/>
        </w:rPr>
      </w:pPr>
      <w:r w:rsidRPr="005A147E">
        <w:rPr>
          <w:rFonts w:ascii="AngsanaUPC" w:hAnsi="AngsanaUPC" w:cs="AngsanaUPC"/>
          <w:spacing w:val="0"/>
          <w:w w:val="100"/>
        </w:rPr>
        <w:t>3</w:t>
      </w:r>
      <w:r w:rsidRPr="005A147E">
        <w:rPr>
          <w:rFonts w:ascii="AngsanaUPC" w:hAnsi="AngsanaUPC" w:cs="AngsanaUPC"/>
          <w:spacing w:val="0"/>
          <w:w w:val="100"/>
          <w:cs/>
          <w:lang w:bidi="th-TH"/>
        </w:rPr>
        <w:t>) เพื่อส่งเสริมการมีส่วนร่วมและความร่วมมือ</w:t>
      </w:r>
      <w:r w:rsidRPr="00C341BC">
        <w:rPr>
          <w:rFonts w:ascii="DilleniaUPC" w:hAnsi="DilleniaUPC" w:cs="DilleniaUPC"/>
          <w:spacing w:val="0"/>
          <w:cs/>
          <w:lang w:bidi="th-TH"/>
        </w:rPr>
        <w:t xml:space="preserve"> โดยการเปิดโอกาสให้ประชาชนและหน่วยงาน</w:t>
      </w:r>
      <w:r w:rsidR="005A147E">
        <w:rPr>
          <w:rFonts w:ascii="DilleniaUPC" w:hAnsi="DilleniaUPC" w:cs="DilleniaUPC"/>
          <w:spacing w:val="0"/>
          <w:cs/>
          <w:lang w:bidi="th-TH"/>
        </w:rPr>
        <w:br/>
      </w:r>
      <w:r w:rsidRPr="00C341BC">
        <w:rPr>
          <w:rFonts w:ascii="DilleniaUPC" w:hAnsi="DilleniaUPC" w:cs="DilleniaUPC"/>
          <w:spacing w:val="0"/>
          <w:cs/>
          <w:lang w:bidi="th-TH"/>
        </w:rPr>
        <w:t xml:space="preserve">อื่น ๆ มีส่วนร่วมในการตัดสินใจหรือเข้าร่วมโครงการต่าง ๆ ช่วยเสริมสร้างความร่วมมือและความสัมพันธ์ที่ดี และ </w:t>
      </w:r>
    </w:p>
    <w:p w:rsidR="00A3620F" w:rsidRPr="00C341BC" w:rsidRDefault="00A3620F" w:rsidP="005A147E">
      <w:pPr>
        <w:pStyle w:val="1515"/>
        <w:tabs>
          <w:tab w:val="clear" w:pos="1440"/>
          <w:tab w:val="clear" w:pos="1500"/>
          <w:tab w:val="clear" w:pos="1580"/>
          <w:tab w:val="clear" w:pos="1660"/>
          <w:tab w:val="clear" w:pos="1740"/>
          <w:tab w:val="clear" w:pos="1800"/>
        </w:tabs>
        <w:spacing w:line="240" w:lineRule="auto"/>
        <w:ind w:firstLine="1560"/>
        <w:jc w:val="thaiDistribute"/>
        <w:rPr>
          <w:rFonts w:ascii="DilleniaUPC" w:hAnsi="DilleniaUPC" w:cs="DilleniaUPC"/>
          <w:spacing w:val="0"/>
          <w:cs/>
        </w:rPr>
      </w:pPr>
      <w:r w:rsidRPr="005A147E">
        <w:rPr>
          <w:rFonts w:ascii="AngsanaUPC" w:hAnsi="AngsanaUPC" w:cs="AngsanaUPC"/>
          <w:spacing w:val="0"/>
          <w:w w:val="100"/>
        </w:rPr>
        <w:t>4</w:t>
      </w:r>
      <w:r w:rsidRPr="005A147E">
        <w:rPr>
          <w:rFonts w:ascii="AngsanaUPC" w:hAnsi="AngsanaUPC" w:cs="AngsanaUPC"/>
          <w:spacing w:val="0"/>
          <w:w w:val="100"/>
          <w:cs/>
          <w:lang w:bidi="th-TH"/>
        </w:rPr>
        <w:t>) เพื่อส่งเสริมความโปร่งใสและความรับผิดชอบ</w:t>
      </w:r>
      <w:r w:rsidRPr="00C341BC">
        <w:rPr>
          <w:rFonts w:ascii="DilleniaUPC" w:hAnsi="DilleniaUPC" w:cs="DilleniaUPC"/>
          <w:spacing w:val="0"/>
          <w:cs/>
          <w:lang w:bidi="th-TH"/>
        </w:rPr>
        <w:t xml:space="preserve"> โดยการสื่อสารอย่างโปร่งใสและชัดเจนช่วยให้ประชาชนสามารถติดตามการดำเนินงานและผลการปฏิบัติงานขององค์กร</w:t>
      </w:r>
    </w:p>
    <w:p w:rsidR="00A3620F" w:rsidRDefault="00A3620F" w:rsidP="005A147E">
      <w:pPr>
        <w:pStyle w:val="1513"/>
        <w:tabs>
          <w:tab w:val="clear" w:pos="1200"/>
          <w:tab w:val="clear" w:pos="1260"/>
        </w:tabs>
        <w:spacing w:line="240" w:lineRule="auto"/>
        <w:jc w:val="thaiDistribute"/>
        <w:rPr>
          <w:rFonts w:ascii="DilleniaUPC" w:eastAsia="UPC-Dillenia" w:hAnsi="DilleniaUPC" w:cs="DilleniaUPC"/>
          <w:w w:val="110"/>
          <w:lang w:val="en-GB" w:bidi="th-TH"/>
        </w:rPr>
      </w:pP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lastRenderedPageBreak/>
        <w:t xml:space="preserve">โดยสรุป การสื่อสารภายนอกมีความสำคัญในการสร้างความสัมพันธ์ที่ดีระหว่างองค์กรกับประชาชน สื่อมวลชน และหน่วยงานอื่น ๆ โดยมุ่งเน้นการสร้างความเข้าใจ ความร่วมมือ และการยอมรับจากกลุ่มเป้าหมาย </w:t>
      </w:r>
    </w:p>
    <w:p w:rsidR="005A147E" w:rsidRPr="00C341BC" w:rsidRDefault="005A147E" w:rsidP="005A147E">
      <w:pPr>
        <w:pStyle w:val="1513"/>
        <w:tabs>
          <w:tab w:val="clear" w:pos="1200"/>
          <w:tab w:val="clear" w:pos="1260"/>
        </w:tabs>
        <w:spacing w:line="240" w:lineRule="auto"/>
        <w:jc w:val="thaiDistribute"/>
        <w:rPr>
          <w:rFonts w:ascii="DilleniaUPC" w:eastAsia="UPC-Dillenia" w:hAnsi="DilleniaUPC" w:cs="DilleniaUPC"/>
          <w:w w:val="110"/>
          <w:lang w:val="en-GB"/>
        </w:rPr>
      </w:pPr>
    </w:p>
    <w:p w:rsidR="00A3620F" w:rsidRPr="00C341BC" w:rsidRDefault="00A3620F" w:rsidP="00A3620F">
      <w:pPr>
        <w:pStyle w:val="173"/>
        <w:tabs>
          <w:tab w:val="clear" w:pos="1080"/>
          <w:tab w:val="clear" w:pos="1260"/>
        </w:tabs>
        <w:spacing w:line="240" w:lineRule="auto"/>
        <w:jc w:val="thaiDistribute"/>
        <w:rPr>
          <w:rFonts w:ascii="DilleniaUPC" w:eastAsia="UPC-Dillenia-Bold" w:hAnsi="DilleniaUPC" w:cs="DilleniaUPC"/>
          <w:spacing w:val="0"/>
          <w:w w:val="110"/>
          <w:cs/>
        </w:rPr>
      </w:pPr>
      <w:r w:rsidRPr="00C341BC">
        <w:rPr>
          <w:rFonts w:ascii="DilleniaUPC" w:eastAsia="UPC-Dillenia-Bold" w:hAnsi="DilleniaUPC" w:cs="DilleniaUPC"/>
          <w:spacing w:val="0"/>
          <w:w w:val="110"/>
          <w:cs/>
          <w:lang w:bidi="th-TH"/>
        </w:rPr>
        <w:t>แหล่งเรียนรู้</w:t>
      </w:r>
    </w:p>
    <w:p w:rsidR="00A3620F" w:rsidRPr="00C341BC" w:rsidRDefault="00A3620F" w:rsidP="00E25C12">
      <w:pPr>
        <w:pStyle w:val="1513"/>
        <w:tabs>
          <w:tab w:val="clear" w:pos="1200"/>
          <w:tab w:val="clear" w:pos="1260"/>
        </w:tabs>
        <w:spacing w:line="240" w:lineRule="auto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ศึกษาจากแนวการศึกษา เอกสารการสอน ตำรา หนังสือ บทความ และสื่อการเรียนรู้ต่าง ๆ ที่เกี</w:t>
      </w:r>
      <w:r w:rsidR="00464724">
        <w:rPr>
          <w:rFonts w:ascii="DilleniaUPC" w:eastAsia="UPC-Dillenia" w:hAnsi="DilleniaUPC" w:cs="DilleniaUPC"/>
          <w:w w:val="110"/>
          <w:cs/>
          <w:lang w:val="en-GB" w:bidi="th-TH"/>
        </w:rPr>
        <w:t>่ยวข้องกับแนวคิดการสื่อสารองค์กร</w:t>
      </w:r>
    </w:p>
    <w:p w:rsidR="00A3620F" w:rsidRPr="00C341BC" w:rsidRDefault="00A3620F" w:rsidP="00A3620F">
      <w:pPr>
        <w:pStyle w:val="1513"/>
        <w:tabs>
          <w:tab w:val="left" w:pos="1020"/>
          <w:tab w:val="left" w:pos="1080"/>
          <w:tab w:val="left" w:pos="1320"/>
          <w:tab w:val="left" w:pos="1440"/>
        </w:tabs>
        <w:spacing w:line="240" w:lineRule="auto"/>
        <w:jc w:val="thaiDistribute"/>
        <w:rPr>
          <w:rFonts w:ascii="DilleniaUPC" w:eastAsia="UPC-Dillenia" w:hAnsi="DilleniaUPC" w:cs="DilleniaUPC"/>
          <w:w w:val="110"/>
          <w:lang w:val="en-GB"/>
        </w:rPr>
      </w:pPr>
    </w:p>
    <w:p w:rsidR="00A3620F" w:rsidRPr="00C341BC" w:rsidRDefault="00A3620F" w:rsidP="00A3620F">
      <w:pPr>
        <w:pStyle w:val="1513"/>
        <w:tabs>
          <w:tab w:val="left" w:pos="1020"/>
          <w:tab w:val="left" w:pos="1080"/>
          <w:tab w:val="left" w:pos="1320"/>
          <w:tab w:val="left" w:pos="1440"/>
        </w:tabs>
        <w:spacing w:line="240" w:lineRule="auto"/>
        <w:jc w:val="thaiDistribute"/>
        <w:rPr>
          <w:rFonts w:ascii="DilleniaUPC" w:eastAsia="UPC-Dillenia" w:hAnsi="DilleniaUPC" w:cs="DilleniaUPC"/>
          <w:w w:val="110"/>
          <w:lang w:val="en-GB"/>
        </w:rPr>
      </w:pPr>
    </w:p>
    <w:p w:rsidR="00A3620F" w:rsidRPr="00E25C12" w:rsidRDefault="00A3620F" w:rsidP="00E25C12">
      <w:pPr>
        <w:pStyle w:val="223"/>
        <w:tabs>
          <w:tab w:val="clear" w:pos="1080"/>
          <w:tab w:val="clear" w:pos="1260"/>
        </w:tabs>
        <w:spacing w:line="240" w:lineRule="auto"/>
        <w:jc w:val="thaiDistribute"/>
        <w:rPr>
          <w:rFonts w:ascii="DilleniaUPC" w:eastAsia="UPC-Dillenia-BoldItalic" w:hAnsi="DilleniaUPC" w:cs="DilleniaUPC"/>
          <w:i/>
          <w:iCs/>
          <w:spacing w:val="0"/>
          <w:w w:val="110"/>
          <w:sz w:val="40"/>
          <w:szCs w:val="40"/>
        </w:rPr>
      </w:pPr>
      <w:r w:rsidRPr="00E25C12">
        <w:rPr>
          <w:rFonts w:ascii="DilleniaUPC" w:eastAsia="UPC-Dillenia-BoldItalic" w:hAnsi="DilleniaUPC" w:cs="DilleniaUPC"/>
          <w:i/>
          <w:iCs/>
          <w:spacing w:val="0"/>
          <w:w w:val="110"/>
          <w:sz w:val="40"/>
          <w:szCs w:val="40"/>
          <w:cs/>
          <w:lang w:bidi="th-TH"/>
        </w:rPr>
        <w:t xml:space="preserve">ประเด็นสาระรองที่ </w:t>
      </w:r>
      <w:r w:rsidRPr="00E25C12">
        <w:rPr>
          <w:rFonts w:ascii="DilleniaUPC" w:eastAsia="UPC-Dillenia-BoldItalic" w:hAnsi="DilleniaUPC" w:cs="DilleniaUPC"/>
          <w:i/>
          <w:iCs/>
          <w:spacing w:val="0"/>
          <w:w w:val="110"/>
          <w:sz w:val="40"/>
          <w:szCs w:val="40"/>
        </w:rPr>
        <w:t>9</w:t>
      </w:r>
      <w:r w:rsidRPr="00E25C12">
        <w:rPr>
          <w:rFonts w:ascii="DilleniaUPC" w:eastAsia="UPC-Dillenia-BoldItalic" w:hAnsi="DilleniaUPC" w:cs="DilleniaUPC"/>
          <w:i/>
          <w:iCs/>
          <w:spacing w:val="0"/>
          <w:w w:val="110"/>
          <w:sz w:val="40"/>
          <w:szCs w:val="40"/>
          <w:cs/>
          <w:lang w:bidi="th-TH"/>
        </w:rPr>
        <w:t>.</w:t>
      </w:r>
      <w:r w:rsidRPr="00E25C12">
        <w:rPr>
          <w:rFonts w:ascii="DilleniaUPC" w:eastAsia="UPC-Dillenia-BoldItalic" w:hAnsi="DilleniaUPC" w:cs="DilleniaUPC"/>
          <w:i/>
          <w:iCs/>
          <w:spacing w:val="0"/>
          <w:w w:val="110"/>
          <w:sz w:val="40"/>
          <w:szCs w:val="40"/>
        </w:rPr>
        <w:t>1</w:t>
      </w:r>
      <w:r w:rsidRPr="00E25C12">
        <w:rPr>
          <w:rFonts w:ascii="DilleniaUPC" w:eastAsia="UPC-Dillenia-BoldItalic" w:hAnsi="DilleniaUPC" w:cs="DilleniaUPC"/>
          <w:i/>
          <w:iCs/>
          <w:spacing w:val="0"/>
          <w:w w:val="110"/>
          <w:sz w:val="40"/>
          <w:szCs w:val="40"/>
          <w:cs/>
          <w:lang w:bidi="th-TH"/>
        </w:rPr>
        <w:t>.</w:t>
      </w:r>
      <w:r w:rsidRPr="00E25C12">
        <w:rPr>
          <w:rFonts w:ascii="DilleniaUPC" w:eastAsia="UPC-Dillenia-BoldItalic" w:hAnsi="DilleniaUPC" w:cs="DilleniaUPC"/>
          <w:i/>
          <w:iCs/>
          <w:spacing w:val="0"/>
          <w:w w:val="110"/>
          <w:sz w:val="40"/>
          <w:szCs w:val="40"/>
        </w:rPr>
        <w:t>2</w:t>
      </w:r>
    </w:p>
    <w:p w:rsidR="00A3620F" w:rsidRPr="00C341BC" w:rsidRDefault="00A3620F" w:rsidP="00E25C12">
      <w:pPr>
        <w:pStyle w:val="223"/>
        <w:tabs>
          <w:tab w:val="clear" w:pos="1080"/>
          <w:tab w:val="clear" w:pos="1260"/>
        </w:tabs>
        <w:spacing w:line="240" w:lineRule="auto"/>
        <w:jc w:val="thaiDistribute"/>
        <w:rPr>
          <w:rFonts w:ascii="DilleniaUPC" w:hAnsi="DilleniaUPC" w:cs="DilleniaUPC"/>
          <w:spacing w:val="0"/>
          <w:w w:val="110"/>
          <w:cs/>
        </w:rPr>
      </w:pPr>
      <w:r w:rsidRPr="00C341BC">
        <w:rPr>
          <w:rFonts w:ascii="DilleniaUPC" w:hAnsi="DilleniaUPC" w:cs="DilleniaUPC"/>
          <w:spacing w:val="0"/>
          <w:w w:val="110"/>
          <w:cs/>
          <w:lang w:bidi="th-TH"/>
        </w:rPr>
        <w:t>ทฤษฎีการสื่อสารองค์กรในงานการเมืองและการปกครองท้องถิ่น</w:t>
      </w:r>
    </w:p>
    <w:p w:rsidR="00A3620F" w:rsidRPr="00C341BC" w:rsidRDefault="00A3620F" w:rsidP="00E25C12">
      <w:pPr>
        <w:pStyle w:val="1513"/>
        <w:tabs>
          <w:tab w:val="left" w:pos="1020"/>
          <w:tab w:val="left" w:pos="1080"/>
          <w:tab w:val="left" w:pos="1320"/>
          <w:tab w:val="left" w:pos="1440"/>
        </w:tabs>
        <w:spacing w:line="240" w:lineRule="auto"/>
        <w:jc w:val="thaiDistribute"/>
        <w:rPr>
          <w:rFonts w:ascii="DilleniaUPC" w:eastAsia="UPC-Dillenia" w:hAnsi="DilleniaUPC" w:cs="DilleniaUPC"/>
          <w:w w:val="110"/>
          <w:lang w:val="en-GB"/>
        </w:rPr>
      </w:pPr>
    </w:p>
    <w:p w:rsidR="00A3620F" w:rsidRPr="00C341BC" w:rsidRDefault="00A3620F" w:rsidP="00E25C12">
      <w:pPr>
        <w:pStyle w:val="173"/>
        <w:tabs>
          <w:tab w:val="clear" w:pos="1080"/>
          <w:tab w:val="clear" w:pos="1260"/>
        </w:tabs>
        <w:spacing w:line="240" w:lineRule="auto"/>
        <w:jc w:val="thaiDistribute"/>
        <w:rPr>
          <w:rFonts w:ascii="DilleniaUPC" w:eastAsia="UPC-Dillenia-Bold" w:hAnsi="DilleniaUPC" w:cs="DilleniaUPC"/>
          <w:spacing w:val="0"/>
          <w:w w:val="110"/>
          <w:cs/>
        </w:rPr>
      </w:pPr>
      <w:r w:rsidRPr="00C341BC">
        <w:rPr>
          <w:rFonts w:ascii="DilleniaUPC" w:eastAsia="UPC-Dillenia-Bold" w:hAnsi="DilleniaUPC" w:cs="DilleniaUPC"/>
          <w:spacing w:val="0"/>
          <w:w w:val="110"/>
          <w:cs/>
          <w:lang w:bidi="th-TH"/>
        </w:rPr>
        <w:t>สาระสังเขป</w:t>
      </w:r>
    </w:p>
    <w:p w:rsidR="00A3620F" w:rsidRPr="00C341BC" w:rsidRDefault="00A3620F" w:rsidP="00E25C12">
      <w:pPr>
        <w:pStyle w:val="1513"/>
        <w:tabs>
          <w:tab w:val="clear" w:pos="1200"/>
          <w:tab w:val="clear" w:pos="1260"/>
        </w:tabs>
        <w:spacing w:line="240" w:lineRule="auto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ทฤษฎีการสื่อสารองค์กรในงานการเมืองและการปกครองท้องถิ่นมีบทบาทสำคัญในการสร้างและบริหารจัดการความสัมพันธ์ระหว่างองค์กรและประชาชนในพื้นที่ โดยเน้นการสร้างความเข้าใจ การมีส่วนร่วม และความ</w:t>
      </w:r>
      <w:r w:rsidRPr="00C341BC">
        <w:rPr>
          <w:rFonts w:ascii="DilleniaUPC" w:eastAsia="UPC-Dillenia" w:hAnsi="DilleniaUPC" w:cs="DilleniaUPC"/>
          <w:w w:val="110"/>
          <w:lang w:val="en-GB"/>
        </w:rPr>
        <w:br/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ไว้วางใจระหว่างหน่วยงานรัฐกับประชาชนในท้องถิ่น ซึ่งทฤษฎีที่เกี่ยวข้องมักจะมีพื้นฐานจากหลักการการสื่อสารในองค์กร (</w:t>
      </w:r>
      <w:r w:rsidRPr="00C341BC">
        <w:rPr>
          <w:rFonts w:ascii="DilleniaUPC" w:eastAsia="UPC-Dillenia" w:hAnsi="DilleniaUPC" w:cs="DilleniaUPC"/>
          <w:w w:val="110"/>
          <w:lang w:val="en-GB"/>
        </w:rPr>
        <w:t>Organizational Communication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) และการสื่อสารเชิงกลยุทธ์ (</w:t>
      </w:r>
      <w:r w:rsidRPr="00C341BC">
        <w:rPr>
          <w:rFonts w:ascii="DilleniaUPC" w:eastAsia="UPC-Dillenia" w:hAnsi="DilleniaUPC" w:cs="DilleniaUPC"/>
          <w:w w:val="110"/>
          <w:lang w:val="en-GB"/>
        </w:rPr>
        <w:t>Strategic Communication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) ที่ประยุกต์ใช้ในบริบทของการเมืองและการปกครองท้องถิ่น</w:t>
      </w:r>
    </w:p>
    <w:p w:rsidR="00A3620F" w:rsidRPr="00C341BC" w:rsidRDefault="00A3620F" w:rsidP="005D452D">
      <w:pPr>
        <w:pStyle w:val="1513"/>
        <w:tabs>
          <w:tab w:val="clear" w:pos="1200"/>
          <w:tab w:val="clear" w:pos="1260"/>
          <w:tab w:val="left" w:pos="993"/>
        </w:tabs>
        <w:spacing w:line="240" w:lineRule="auto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ทฤษฎีการสื่อสารองค์กรในงานการเมืองและการปกครองท้องถิ่น มีดังนี้</w:t>
      </w:r>
    </w:p>
    <w:p w:rsidR="00A3620F" w:rsidRPr="00C341BC" w:rsidRDefault="00A3620F" w:rsidP="005D452D">
      <w:pPr>
        <w:pStyle w:val="1513"/>
        <w:tabs>
          <w:tab w:val="clear" w:pos="1200"/>
          <w:tab w:val="clear" w:pos="1260"/>
          <w:tab w:val="left" w:pos="993"/>
        </w:tabs>
        <w:spacing w:line="240" w:lineRule="auto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C341BC">
        <w:rPr>
          <w:rStyle w:val="1531"/>
          <w:rFonts w:ascii="DilleniaUPC" w:hAnsi="DilleniaUPC" w:cs="DilleniaUPC"/>
          <w:w w:val="110"/>
          <w:lang w:val="en-GB"/>
        </w:rPr>
        <w:t>1</w:t>
      </w:r>
      <w:r w:rsidRPr="00C341BC">
        <w:rPr>
          <w:rStyle w:val="1531"/>
          <w:rFonts w:ascii="DilleniaUPC" w:hAnsi="DilleniaUPC" w:cs="DilleniaUPC"/>
          <w:w w:val="110"/>
          <w:cs/>
          <w:lang w:val="en-GB" w:bidi="th-TH"/>
        </w:rPr>
        <w:t>. ทฤษฎีการสื่อสารเชิงกลยุทธ์ (</w:t>
      </w:r>
      <w:r w:rsidRPr="00C341BC">
        <w:rPr>
          <w:rStyle w:val="1531"/>
          <w:rFonts w:ascii="DilleniaUPC" w:hAnsi="DilleniaUPC" w:cs="DilleniaUPC"/>
          <w:w w:val="110"/>
          <w:lang w:val="en-GB"/>
        </w:rPr>
        <w:t>Strategic Communication Theory</w:t>
      </w:r>
      <w:r w:rsidRPr="00C341BC">
        <w:rPr>
          <w:rStyle w:val="1531"/>
          <w:rFonts w:ascii="DilleniaUPC" w:hAnsi="DilleniaUPC" w:cs="DilleniaUPC"/>
          <w:w w:val="110"/>
          <w:cs/>
          <w:lang w:val="en-GB" w:bidi="th-TH"/>
        </w:rPr>
        <w:t xml:space="preserve">) 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การสื่อสารในองค์กรที่เกี่ยวข้องกับการเมืองและการปกครองท้องถิ่นจำเป็นต้องมีการวางแผนเชิงกลยุทธ์เพื่อให้เกิดความสอดคล้องกับเป้าหมายขององค์กรและนโยบายสาธารณะ การสื่อสารต้องถูกออกแบบให้สามารถสร้างความเชื่อมั่นและสร้างภาพลักษณ์ที่ดีต่อองค์กร ทั้งในระดับภายในและภายนอก</w:t>
      </w:r>
    </w:p>
    <w:p w:rsidR="00A3620F" w:rsidRPr="00C341BC" w:rsidRDefault="00A3620F" w:rsidP="005D452D">
      <w:pPr>
        <w:pStyle w:val="1513"/>
        <w:tabs>
          <w:tab w:val="clear" w:pos="1200"/>
          <w:tab w:val="clear" w:pos="1260"/>
          <w:tab w:val="left" w:pos="993"/>
        </w:tabs>
        <w:spacing w:line="240" w:lineRule="auto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C341BC">
        <w:rPr>
          <w:rStyle w:val="1531"/>
          <w:rFonts w:ascii="DilleniaUPC" w:hAnsi="DilleniaUPC" w:cs="DilleniaUPC"/>
          <w:w w:val="110"/>
          <w:lang w:val="en-GB"/>
        </w:rPr>
        <w:t>2</w:t>
      </w:r>
      <w:r w:rsidRPr="00C341BC">
        <w:rPr>
          <w:rStyle w:val="1531"/>
          <w:rFonts w:ascii="DilleniaUPC" w:hAnsi="DilleniaUPC" w:cs="DilleniaUPC"/>
          <w:w w:val="110"/>
          <w:cs/>
          <w:lang w:val="en-GB" w:bidi="th-TH"/>
        </w:rPr>
        <w:t>. ทฤษฎีการสื่อสารเชิงนโยบาย (</w:t>
      </w:r>
      <w:r w:rsidRPr="00C341BC">
        <w:rPr>
          <w:rStyle w:val="1531"/>
          <w:rFonts w:ascii="DilleniaUPC" w:hAnsi="DilleniaUPC" w:cs="DilleniaUPC"/>
          <w:w w:val="110"/>
          <w:lang w:val="en-GB"/>
        </w:rPr>
        <w:t>Policy Communication Theory</w:t>
      </w:r>
      <w:r w:rsidRPr="00C341BC">
        <w:rPr>
          <w:rStyle w:val="1531"/>
          <w:rFonts w:ascii="DilleniaUPC" w:hAnsi="DilleniaUPC" w:cs="DilleniaUPC"/>
          <w:w w:val="110"/>
          <w:cs/>
          <w:lang w:val="en-GB" w:bidi="th-TH"/>
        </w:rPr>
        <w:t xml:space="preserve">) 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ทฤษฎีนี้เน้นการสื่อสารนโยบายสาธารณะเพื่อให้ประชาชนเข้าใจและมีส่วนร่วมในการพัฒนานโยบาย การเปิดเผยข้อมูลและการให้ข้อมูลเชิงลึกเกี่ยวกับนโยบายและการดำเนินงานขององค์กรทางการเมืองและการปกครองท้องถิ่นเป็นสิ่งสำคัญ เพื่อสร้างความไว้วางใจและความโปร่งใส</w:t>
      </w:r>
    </w:p>
    <w:p w:rsidR="00A3620F" w:rsidRPr="00C341BC" w:rsidRDefault="00A3620F" w:rsidP="005D452D">
      <w:pPr>
        <w:pStyle w:val="1513"/>
        <w:tabs>
          <w:tab w:val="clear" w:pos="1200"/>
          <w:tab w:val="clear" w:pos="1260"/>
          <w:tab w:val="left" w:pos="993"/>
        </w:tabs>
        <w:spacing w:line="240" w:lineRule="auto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C341BC">
        <w:rPr>
          <w:rStyle w:val="1531"/>
          <w:rFonts w:ascii="DilleniaUPC" w:hAnsi="DilleniaUPC" w:cs="DilleniaUPC"/>
          <w:w w:val="110"/>
          <w:lang w:val="en-GB"/>
        </w:rPr>
        <w:t>3</w:t>
      </w:r>
      <w:r w:rsidRPr="00C341BC">
        <w:rPr>
          <w:rStyle w:val="1531"/>
          <w:rFonts w:ascii="DilleniaUPC" w:hAnsi="DilleniaUPC" w:cs="DilleniaUPC"/>
          <w:w w:val="110"/>
          <w:cs/>
          <w:lang w:val="en-GB" w:bidi="th-TH"/>
        </w:rPr>
        <w:t>. ทฤษฎีการมีส่วนร่วมของประชาชน (</w:t>
      </w:r>
      <w:r w:rsidRPr="00C341BC">
        <w:rPr>
          <w:rStyle w:val="1531"/>
          <w:rFonts w:ascii="DilleniaUPC" w:hAnsi="DilleniaUPC" w:cs="DilleniaUPC"/>
          <w:w w:val="110"/>
          <w:lang w:val="en-GB"/>
        </w:rPr>
        <w:t>Participatory Communication Theory</w:t>
      </w:r>
      <w:r w:rsidRPr="00C341BC">
        <w:rPr>
          <w:rStyle w:val="1531"/>
          <w:rFonts w:ascii="DilleniaUPC" w:hAnsi="DilleniaUPC" w:cs="DilleniaUPC"/>
          <w:w w:val="110"/>
          <w:cs/>
          <w:lang w:val="en-GB" w:bidi="th-TH"/>
        </w:rPr>
        <w:t>)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 xml:space="preserve"> การสื่อสารเชิงการมีส่วนร่วมช่วยให้ประชาชนมีบทบาทในการพัฒนาและตรวจสอบการดำเนินงานขององค์กร โดยให้ประชาชนสามารถ</w:t>
      </w:r>
      <w:r w:rsidRPr="00C341BC">
        <w:rPr>
          <w:rFonts w:ascii="DilleniaUPC" w:eastAsia="UPC-Dillenia" w:hAnsi="DilleniaUPC" w:cs="DilleniaUPC"/>
          <w:w w:val="110"/>
          <w:lang w:val="en-GB"/>
        </w:rPr>
        <w:br/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มีส่วนร่วมในการแสดงความคิดเห็น การเสนอแนะ และการรับรู้ถึงการทำงานขององค์กรในระดับท้องถิ่น ซึ่งจะนำไปสู่การพัฒนาและการบริหารที่มีประสิทธิภาพ</w:t>
      </w:r>
    </w:p>
    <w:p w:rsidR="00A3620F" w:rsidRPr="00C341BC" w:rsidRDefault="00A3620F" w:rsidP="005D452D">
      <w:pPr>
        <w:pStyle w:val="1513"/>
        <w:tabs>
          <w:tab w:val="clear" w:pos="1200"/>
          <w:tab w:val="clear" w:pos="1260"/>
          <w:tab w:val="left" w:pos="993"/>
        </w:tabs>
        <w:spacing w:line="240" w:lineRule="auto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C341BC">
        <w:rPr>
          <w:rStyle w:val="1531"/>
          <w:rFonts w:ascii="DilleniaUPC" w:hAnsi="DilleniaUPC" w:cs="DilleniaUPC"/>
          <w:w w:val="110"/>
          <w:lang w:val="en-GB"/>
        </w:rPr>
        <w:t>4</w:t>
      </w:r>
      <w:r w:rsidRPr="00C341BC">
        <w:rPr>
          <w:rStyle w:val="1531"/>
          <w:rFonts w:ascii="DilleniaUPC" w:hAnsi="DilleniaUPC" w:cs="DilleniaUPC"/>
          <w:w w:val="110"/>
          <w:cs/>
          <w:lang w:val="en-GB" w:bidi="th-TH"/>
        </w:rPr>
        <w:t>. ทฤษฎีการจัดการวิกฤติ (</w:t>
      </w:r>
      <w:r w:rsidRPr="00C341BC">
        <w:rPr>
          <w:rStyle w:val="1531"/>
          <w:rFonts w:ascii="DilleniaUPC" w:hAnsi="DilleniaUPC" w:cs="DilleniaUPC"/>
          <w:w w:val="110"/>
          <w:lang w:val="en-GB"/>
        </w:rPr>
        <w:t>Crisis Communication Theory</w:t>
      </w:r>
      <w:r w:rsidRPr="00C341BC">
        <w:rPr>
          <w:rStyle w:val="1531"/>
          <w:rFonts w:ascii="DilleniaUPC" w:hAnsi="DilleniaUPC" w:cs="DilleniaUPC"/>
          <w:w w:val="110"/>
          <w:cs/>
          <w:lang w:val="en-GB" w:bidi="th-TH"/>
        </w:rPr>
        <w:t xml:space="preserve">) 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การสื่อสารในบริบทของการเมืองและ</w:t>
      </w:r>
      <w:r w:rsidRPr="00C341BC">
        <w:rPr>
          <w:rFonts w:ascii="DilleniaUPC" w:eastAsia="UPC-Dillenia" w:hAnsi="DilleniaUPC" w:cs="DilleniaUPC"/>
          <w:w w:val="110"/>
          <w:lang w:val="en-GB"/>
        </w:rPr>
        <w:br/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การปกครองท้องถิ่นจำเป็นต้องมีการเตรียมการสำหรับการจัดการกับวิกฤติที่อาจเกิดขึ้น เช่น การให้ข้อมูลที่ถูกต้องและรวดเร็ว การสร้างความเชื่อมั่นในองค์กร และการใช้สื่อที่เหมาะสมเพื่อจัดการกับสถานการณ์ที่ไม่คาดคิด</w:t>
      </w:r>
    </w:p>
    <w:p w:rsidR="00A3620F" w:rsidRDefault="00A3620F" w:rsidP="005D452D">
      <w:pPr>
        <w:pStyle w:val="1513"/>
        <w:tabs>
          <w:tab w:val="clear" w:pos="1200"/>
          <w:tab w:val="clear" w:pos="1260"/>
          <w:tab w:val="left" w:pos="993"/>
        </w:tabs>
        <w:spacing w:line="240" w:lineRule="auto"/>
        <w:jc w:val="thaiDistribute"/>
        <w:rPr>
          <w:rFonts w:ascii="DilleniaUPC" w:eastAsia="UPC-Dillenia" w:hAnsi="DilleniaUPC" w:cs="DilleniaUPC"/>
          <w:w w:val="110"/>
          <w:lang w:val="en-GB" w:bidi="th-TH"/>
        </w:rPr>
      </w:pP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lastRenderedPageBreak/>
        <w:t>โดยสรุป ทฤษฎีการสื่อสารองค์กรในงานการเมืองและการปกครองท้องถิ่นมุ่งเน้นการสร้างความสัมพันธ์ที่ดีกับประชาชนผ่านการสื่อสารที่มีประสิทธิภาพ โดยใช้การวางแผนเชิงกลยุทธ์ การสร้างความโปร่งใส และการเปิดโอกาสให้ประชาชนมีส่วนร่วมในการพัฒนา ซึ่งจะช่วยสร้างความเชื่อมั่นและความไว้วางใจระหว่างประชาชนและองค์กรในระดับท้องถิ่น</w:t>
      </w:r>
    </w:p>
    <w:p w:rsidR="005D452D" w:rsidRPr="005D452D" w:rsidRDefault="005D452D" w:rsidP="005D452D">
      <w:pPr>
        <w:pStyle w:val="1513"/>
        <w:tabs>
          <w:tab w:val="clear" w:pos="1200"/>
          <w:tab w:val="clear" w:pos="1260"/>
          <w:tab w:val="left" w:pos="993"/>
        </w:tabs>
        <w:spacing w:line="240" w:lineRule="auto"/>
        <w:jc w:val="thaiDistribute"/>
        <w:rPr>
          <w:rFonts w:ascii="DilleniaUPC" w:eastAsia="UPC-Dillenia" w:hAnsi="DilleniaUPC" w:cs="Nirmala UI"/>
          <w:w w:val="110"/>
          <w:lang w:val="en-GB" w:bidi="th-TH"/>
        </w:rPr>
      </w:pPr>
    </w:p>
    <w:p w:rsidR="00A3620F" w:rsidRPr="00C341BC" w:rsidRDefault="00A3620F" w:rsidP="00A3620F">
      <w:pPr>
        <w:pStyle w:val="173"/>
        <w:tabs>
          <w:tab w:val="clear" w:pos="1080"/>
          <w:tab w:val="clear" w:pos="1260"/>
          <w:tab w:val="left" w:pos="300"/>
          <w:tab w:val="left" w:pos="360"/>
          <w:tab w:val="left" w:pos="1800"/>
        </w:tabs>
        <w:spacing w:line="240" w:lineRule="auto"/>
        <w:jc w:val="thaiDistribute"/>
        <w:rPr>
          <w:rFonts w:ascii="DilleniaUPC" w:eastAsia="UPC-Dillenia-Bold" w:hAnsi="DilleniaUPC" w:cs="DilleniaUPC"/>
          <w:spacing w:val="0"/>
          <w:w w:val="110"/>
          <w:cs/>
        </w:rPr>
      </w:pPr>
      <w:r w:rsidRPr="00C341BC">
        <w:rPr>
          <w:rFonts w:ascii="DilleniaUPC" w:eastAsia="UPC-Dillenia-Bold" w:hAnsi="DilleniaUPC" w:cs="DilleniaUPC"/>
          <w:spacing w:val="0"/>
          <w:w w:val="110"/>
          <w:cs/>
          <w:lang w:bidi="th-TH"/>
        </w:rPr>
        <w:t>แหล่งเรียนรู้</w:t>
      </w:r>
    </w:p>
    <w:p w:rsidR="00A3620F" w:rsidRPr="00C341BC" w:rsidRDefault="00A3620F" w:rsidP="00A3620F">
      <w:pPr>
        <w:pStyle w:val="1513"/>
        <w:tabs>
          <w:tab w:val="left" w:pos="1020"/>
          <w:tab w:val="left" w:pos="1080"/>
          <w:tab w:val="left" w:pos="1320"/>
          <w:tab w:val="left" w:pos="1440"/>
        </w:tabs>
        <w:spacing w:line="240" w:lineRule="auto"/>
        <w:jc w:val="thaiDistribute"/>
        <w:rPr>
          <w:rFonts w:ascii="DilleniaUPC" w:eastAsia="UPC-Dillenia" w:hAnsi="DilleniaUPC" w:cs="DilleniaUPC"/>
          <w:w w:val="110"/>
          <w:cs/>
          <w:lang w:val="en-GB"/>
        </w:rPr>
      </w:pP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ศึกษาจากแนวการศึกษา เอกสารการสอน ตำรา หนังสือ บทความ และสื่อการเรียนรู้ต่าง ๆ ที่เกี่ยวข้องกับทฤษฎีการสื่อสารเพื่อองค์กร</w:t>
      </w:r>
    </w:p>
    <w:p w:rsidR="005A147E" w:rsidRDefault="005A147E">
      <w:pPr>
        <w:rPr>
          <w:rFonts w:eastAsia="UPC-Dillenia-Bold"/>
          <w:b/>
          <w:bCs/>
          <w:color w:val="000000"/>
          <w:sz w:val="64"/>
          <w:szCs w:val="64"/>
          <w:cs/>
          <w:lang w:eastAsia="hi-IN"/>
        </w:rPr>
      </w:pPr>
      <w:r>
        <w:rPr>
          <w:cs/>
        </w:rPr>
        <w:br w:type="page"/>
      </w:r>
    </w:p>
    <w:p w:rsidR="00A3620F" w:rsidRPr="00C341BC" w:rsidRDefault="00A50205" w:rsidP="00A50205">
      <w:pPr>
        <w:pStyle w:val="323"/>
        <w:spacing w:line="216" w:lineRule="auto"/>
        <w:jc w:val="thaiDistribute"/>
        <w:rPr>
          <w:rFonts w:ascii="DilleniaUPC" w:hAnsi="DilleniaUPC" w:cs="DilleniaUPC"/>
          <w:cs/>
        </w:rPr>
      </w:pPr>
      <w:r>
        <w:rPr>
          <w:noProof/>
          <w:w w:val="100"/>
          <w:sz w:val="30"/>
          <w:szCs w:val="30"/>
          <w:lang w:eastAsia="en-US" w:bidi="th-TH"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119601F" wp14:editId="158945A1">
                <wp:simplePos x="0" y="0"/>
                <wp:positionH relativeFrom="column">
                  <wp:posOffset>1462405</wp:posOffset>
                </wp:positionH>
                <wp:positionV relativeFrom="paragraph">
                  <wp:posOffset>358614</wp:posOffset>
                </wp:positionV>
                <wp:extent cx="4326255" cy="0"/>
                <wp:effectExtent l="0" t="0" r="3619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62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033E83" id="Straight Connector 21" o:spid="_x0000_s1026" style="position:absolute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15pt,28.25pt" to="455.8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" strokecolor="black [3040]" strokeweight="1pt"/>
            </w:pict>
          </mc:Fallback>
        </mc:AlternateContent>
      </w:r>
      <w:r w:rsidRPr="000314AE">
        <w:rPr>
          <w:noProof/>
          <w:sz w:val="30"/>
          <w:szCs w:val="30"/>
          <w:lang w:eastAsia="en-US" w:bidi="th-TH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C3CCFE7" wp14:editId="7400D324">
                <wp:simplePos x="0" y="0"/>
                <wp:positionH relativeFrom="column">
                  <wp:posOffset>0</wp:posOffset>
                </wp:positionH>
                <wp:positionV relativeFrom="paragraph">
                  <wp:posOffset>469426</wp:posOffset>
                </wp:positionV>
                <wp:extent cx="5786120" cy="0"/>
                <wp:effectExtent l="0" t="19050" r="43180" b="38100"/>
                <wp:wrapNone/>
                <wp:docPr id="23" name="AutoShape 6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612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EEB8F" id="AutoShape 6906" o:spid="_x0000_s1026" type="#_x0000_t32" style="position:absolute;margin-left:0;margin-top:36.95pt;width:455.6pt;height:0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" strokeweight="4.5pt"/>
            </w:pict>
          </mc:Fallback>
        </mc:AlternateContent>
      </w:r>
      <w:r w:rsidR="00A3620F" w:rsidRPr="00C341BC">
        <w:rPr>
          <w:rFonts w:ascii="DilleniaUPC" w:hAnsi="DilleniaUPC" w:cs="DilleniaUPC"/>
          <w:cs/>
          <w:lang w:bidi="th-TH"/>
        </w:rPr>
        <w:t>บรรณานุกรม</w:t>
      </w:r>
    </w:p>
    <w:p w:rsidR="00A3620F" w:rsidRPr="00C341BC" w:rsidRDefault="00A3620F" w:rsidP="00A3620F">
      <w:pPr>
        <w:pStyle w:val="1513"/>
        <w:tabs>
          <w:tab w:val="left" w:pos="1020"/>
          <w:tab w:val="left" w:pos="1080"/>
          <w:tab w:val="left" w:pos="1320"/>
          <w:tab w:val="left" w:pos="1440"/>
        </w:tabs>
        <w:spacing w:line="240" w:lineRule="auto"/>
        <w:jc w:val="thaiDistribute"/>
        <w:rPr>
          <w:rFonts w:ascii="DilleniaUPC" w:eastAsia="UPC-Dillenia" w:hAnsi="DilleniaUPC" w:cs="DilleniaUPC"/>
          <w:w w:val="110"/>
          <w:lang w:val="en-GB"/>
        </w:rPr>
      </w:pPr>
    </w:p>
    <w:p w:rsidR="00A3620F" w:rsidRPr="00C341BC" w:rsidRDefault="00A3620F" w:rsidP="00A3620F">
      <w:pPr>
        <w:pStyle w:val="1513"/>
        <w:tabs>
          <w:tab w:val="left" w:pos="1020"/>
          <w:tab w:val="left" w:pos="1080"/>
          <w:tab w:val="left" w:pos="1320"/>
          <w:tab w:val="left" w:pos="1440"/>
        </w:tabs>
        <w:spacing w:line="240" w:lineRule="auto"/>
        <w:jc w:val="thaiDistribute"/>
        <w:rPr>
          <w:rFonts w:ascii="DilleniaUPC" w:eastAsia="UPC-Dillenia" w:hAnsi="DilleniaUPC" w:cs="DilleniaUPC"/>
          <w:w w:val="110"/>
          <w:lang w:val="en-GB"/>
        </w:rPr>
      </w:pPr>
    </w:p>
    <w:p w:rsidR="00A3620F" w:rsidRPr="00C341BC" w:rsidRDefault="00A3620F" w:rsidP="00A50205">
      <w:pPr>
        <w:pStyle w:val="1514"/>
        <w:spacing w:line="240" w:lineRule="auto"/>
        <w:jc w:val="thaiDistribute"/>
        <w:rPr>
          <w:rFonts w:ascii="DilleniaUPC" w:eastAsia="UPC-Dillenia" w:hAnsi="DilleniaUPC" w:cs="DilleniaUPC"/>
          <w:w w:val="110"/>
        </w:rPr>
      </w:pPr>
      <w:r w:rsidRPr="00C341BC">
        <w:rPr>
          <w:rFonts w:ascii="DilleniaUPC" w:eastAsia="UPC-Dillenia" w:hAnsi="DilleniaUPC" w:cs="DilleniaUPC"/>
          <w:w w:val="110"/>
        </w:rPr>
        <w:t>Bryant, J</w:t>
      </w:r>
      <w:r w:rsidRPr="00C341BC">
        <w:rPr>
          <w:rFonts w:ascii="DilleniaUPC" w:eastAsia="UPC-Dillenia" w:hAnsi="DilleniaUPC" w:cs="DilleniaUPC"/>
          <w:w w:val="110"/>
          <w:cs/>
          <w:lang w:bidi="th-TH"/>
        </w:rPr>
        <w:t>.</w:t>
      </w:r>
      <w:r w:rsidRPr="00C341BC">
        <w:rPr>
          <w:rFonts w:ascii="DilleniaUPC" w:eastAsia="UPC-Dillenia" w:hAnsi="DilleniaUPC" w:cs="DilleniaUPC"/>
          <w:w w:val="110"/>
        </w:rPr>
        <w:t>, &amp; Davies, J</w:t>
      </w:r>
      <w:r w:rsidRPr="00C341BC">
        <w:rPr>
          <w:rFonts w:ascii="DilleniaUPC" w:eastAsia="UPC-Dillenia" w:hAnsi="DilleniaUPC" w:cs="DilleniaUPC"/>
          <w:w w:val="110"/>
          <w:cs/>
          <w:lang w:bidi="th-TH"/>
        </w:rPr>
        <w:t>. (</w:t>
      </w:r>
      <w:r w:rsidRPr="00C341BC">
        <w:rPr>
          <w:rFonts w:ascii="DilleniaUPC" w:eastAsia="UPC-Dillenia" w:hAnsi="DilleniaUPC" w:cs="DilleniaUPC"/>
          <w:w w:val="110"/>
        </w:rPr>
        <w:t>2013</w:t>
      </w:r>
      <w:r w:rsidRPr="00C341BC">
        <w:rPr>
          <w:rFonts w:ascii="DilleniaUPC" w:eastAsia="UPC-Dillenia" w:hAnsi="DilleniaUPC" w:cs="DilleniaUPC"/>
          <w:w w:val="110"/>
          <w:cs/>
          <w:lang w:bidi="th-TH"/>
        </w:rPr>
        <w:t xml:space="preserve">). </w:t>
      </w:r>
      <w:r w:rsidRPr="00C341BC">
        <w:rPr>
          <w:rFonts w:ascii="DilleniaUPC" w:eastAsia="UPC-Dillenia" w:hAnsi="DilleniaUPC" w:cs="DilleniaUPC"/>
          <w:w w:val="110"/>
        </w:rPr>
        <w:t>Selective exposure processes</w:t>
      </w:r>
      <w:r w:rsidRPr="00C341BC">
        <w:rPr>
          <w:rFonts w:ascii="DilleniaUPC" w:eastAsia="UPC-Dillenia" w:hAnsi="DilleniaUPC" w:cs="DilleniaUPC"/>
          <w:w w:val="110"/>
          <w:cs/>
          <w:lang w:bidi="th-TH"/>
        </w:rPr>
        <w:t xml:space="preserve">. </w:t>
      </w:r>
      <w:r w:rsidRPr="00C341BC">
        <w:rPr>
          <w:rFonts w:ascii="DilleniaUPC" w:eastAsia="UPC-Dillenia" w:hAnsi="DilleniaUPC" w:cs="DilleniaUPC"/>
          <w:w w:val="110"/>
        </w:rPr>
        <w:t>In</w:t>
      </w:r>
      <w:r w:rsidRPr="00C341BC">
        <w:rPr>
          <w:rFonts w:ascii="DilleniaUPC" w:eastAsia="UPC-Dillenia-Italic" w:hAnsi="DilleniaUPC" w:cs="DilleniaUPC"/>
          <w:i/>
          <w:iCs/>
          <w:w w:val="110"/>
        </w:rPr>
        <w:t xml:space="preserve"> Psychology of entertainment</w:t>
      </w:r>
      <w:r w:rsidRPr="00C341BC">
        <w:rPr>
          <w:rFonts w:ascii="DilleniaUPC" w:eastAsia="UPC-Dillenia" w:hAnsi="DilleniaUPC" w:cs="DilleniaUPC"/>
          <w:w w:val="110"/>
          <w:cs/>
          <w:lang w:bidi="th-TH"/>
        </w:rPr>
        <w:t xml:space="preserve"> (</w:t>
      </w:r>
      <w:r w:rsidRPr="00C341BC">
        <w:rPr>
          <w:rFonts w:ascii="DilleniaUPC" w:eastAsia="UPC-Dillenia" w:hAnsi="DilleniaUPC" w:cs="DilleniaUPC"/>
          <w:w w:val="110"/>
        </w:rPr>
        <w:t>pp</w:t>
      </w:r>
      <w:r w:rsidRPr="00C341BC">
        <w:rPr>
          <w:rFonts w:ascii="DilleniaUPC" w:eastAsia="UPC-Dillenia" w:hAnsi="DilleniaUPC" w:cs="DilleniaUPC"/>
          <w:w w:val="110"/>
          <w:cs/>
          <w:lang w:bidi="th-TH"/>
        </w:rPr>
        <w:t xml:space="preserve">. </w:t>
      </w:r>
      <w:r w:rsidRPr="00C341BC">
        <w:rPr>
          <w:rFonts w:ascii="DilleniaUPC" w:eastAsia="UPC-Dillenia" w:hAnsi="DilleniaUPC" w:cs="DilleniaUPC"/>
          <w:w w:val="110"/>
        </w:rPr>
        <w:t>19</w:t>
      </w:r>
      <w:r w:rsidRPr="00C341BC">
        <w:rPr>
          <w:rFonts w:ascii="DilleniaUPC" w:eastAsia="UPC-Dillenia" w:hAnsi="DilleniaUPC" w:cs="DilleniaUPC"/>
          <w:w w:val="110"/>
          <w:cs/>
          <w:lang w:bidi="th-TH"/>
        </w:rPr>
        <w:t>-</w:t>
      </w:r>
      <w:r w:rsidRPr="00C341BC">
        <w:rPr>
          <w:rFonts w:ascii="DilleniaUPC" w:eastAsia="UPC-Dillenia" w:hAnsi="DilleniaUPC" w:cs="DilleniaUPC"/>
          <w:w w:val="110"/>
        </w:rPr>
        <w:t>33</w:t>
      </w:r>
      <w:r w:rsidRPr="00C341BC">
        <w:rPr>
          <w:rFonts w:ascii="DilleniaUPC" w:eastAsia="UPC-Dillenia" w:hAnsi="DilleniaUPC" w:cs="DilleniaUPC"/>
          <w:w w:val="110"/>
          <w:cs/>
          <w:lang w:bidi="th-TH"/>
        </w:rPr>
        <w:t xml:space="preserve">). </w:t>
      </w:r>
      <w:r w:rsidRPr="00C341BC">
        <w:rPr>
          <w:rFonts w:ascii="DilleniaUPC" w:eastAsia="UPC-Dillenia" w:hAnsi="DilleniaUPC" w:cs="DilleniaUPC"/>
          <w:w w:val="110"/>
        </w:rPr>
        <w:t>Routledge</w:t>
      </w:r>
      <w:r w:rsidRPr="00C341BC">
        <w:rPr>
          <w:rFonts w:ascii="DilleniaUPC" w:eastAsia="UPC-Dillenia" w:hAnsi="DilleniaUPC" w:cs="DilleniaUPC"/>
          <w:w w:val="110"/>
          <w:cs/>
          <w:lang w:bidi="th-TH"/>
        </w:rPr>
        <w:t>.</w:t>
      </w:r>
    </w:p>
    <w:p w:rsidR="00A3620F" w:rsidRPr="00C341BC" w:rsidRDefault="00A3620F" w:rsidP="00A50205">
      <w:pPr>
        <w:pStyle w:val="1514"/>
        <w:spacing w:line="240" w:lineRule="auto"/>
        <w:jc w:val="thaiDistribute"/>
        <w:rPr>
          <w:rFonts w:ascii="DilleniaUPC" w:eastAsia="UPC-Dillenia-Italic" w:hAnsi="DilleniaUPC" w:cs="DilleniaUPC"/>
          <w:i/>
          <w:iCs/>
          <w:w w:val="110"/>
        </w:rPr>
      </w:pPr>
      <w:r w:rsidRPr="00C341BC">
        <w:rPr>
          <w:rFonts w:ascii="DilleniaUPC" w:eastAsia="UPC-Dillenia" w:hAnsi="DilleniaUPC" w:cs="DilleniaUPC"/>
          <w:w w:val="110"/>
        </w:rPr>
        <w:t>Cornelissen, J</w:t>
      </w:r>
      <w:r w:rsidRPr="00C341BC">
        <w:rPr>
          <w:rFonts w:ascii="DilleniaUPC" w:eastAsia="UPC-Dillenia" w:hAnsi="DilleniaUPC" w:cs="DilleniaUPC"/>
          <w:w w:val="110"/>
          <w:cs/>
          <w:lang w:bidi="th-TH"/>
        </w:rPr>
        <w:t xml:space="preserve">. </w:t>
      </w:r>
      <w:r w:rsidRPr="00C341BC">
        <w:rPr>
          <w:rFonts w:ascii="DilleniaUPC" w:eastAsia="UPC-Dillenia" w:hAnsi="DilleniaUPC" w:cs="DilleniaUPC"/>
          <w:w w:val="110"/>
        </w:rPr>
        <w:t>P</w:t>
      </w:r>
      <w:r w:rsidRPr="00C341BC">
        <w:rPr>
          <w:rFonts w:ascii="DilleniaUPC" w:eastAsia="UPC-Dillenia" w:hAnsi="DilleniaUPC" w:cs="DilleniaUPC"/>
          <w:w w:val="110"/>
          <w:cs/>
          <w:lang w:bidi="th-TH"/>
        </w:rPr>
        <w:t>. (</w:t>
      </w:r>
      <w:r w:rsidRPr="00C341BC">
        <w:rPr>
          <w:rFonts w:ascii="DilleniaUPC" w:eastAsia="UPC-Dillenia" w:hAnsi="DilleniaUPC" w:cs="DilleniaUPC"/>
          <w:w w:val="110"/>
        </w:rPr>
        <w:t>2023</w:t>
      </w:r>
      <w:r w:rsidRPr="00C341BC">
        <w:rPr>
          <w:rFonts w:ascii="DilleniaUPC" w:eastAsia="UPC-Dillenia" w:hAnsi="DilleniaUPC" w:cs="DilleniaUPC"/>
          <w:w w:val="110"/>
          <w:cs/>
          <w:lang w:bidi="th-TH"/>
        </w:rPr>
        <w:t xml:space="preserve">). </w:t>
      </w:r>
      <w:r w:rsidRPr="00C341BC">
        <w:rPr>
          <w:rFonts w:ascii="DilleniaUPC" w:eastAsia="UPC-Dillenia-Italic" w:hAnsi="DilleniaUPC" w:cs="DilleniaUPC"/>
          <w:i/>
          <w:iCs/>
          <w:w w:val="110"/>
        </w:rPr>
        <w:t>Corporate communication</w:t>
      </w:r>
      <w:r w:rsidRPr="00C341BC">
        <w:rPr>
          <w:rFonts w:ascii="DilleniaUPC" w:eastAsia="UPC-Dillenia-Italic" w:hAnsi="DilleniaUPC" w:cs="DilleniaUPC"/>
          <w:i/>
          <w:iCs/>
          <w:w w:val="110"/>
          <w:cs/>
          <w:lang w:bidi="th-TH"/>
        </w:rPr>
        <w:t xml:space="preserve">: </w:t>
      </w:r>
      <w:r w:rsidRPr="00C341BC">
        <w:rPr>
          <w:rFonts w:ascii="DilleniaUPC" w:eastAsia="UPC-Dillenia-Italic" w:hAnsi="DilleniaUPC" w:cs="DilleniaUPC"/>
          <w:i/>
          <w:iCs/>
          <w:w w:val="110"/>
        </w:rPr>
        <w:t>A guide to theory and practice</w:t>
      </w:r>
      <w:r w:rsidRPr="00C341BC">
        <w:rPr>
          <w:rFonts w:ascii="DilleniaUPC" w:eastAsia="UPC-Dillenia-Italic" w:hAnsi="DilleniaUPC" w:cs="DilleniaUPC"/>
          <w:i/>
          <w:iCs/>
          <w:w w:val="110"/>
          <w:cs/>
          <w:lang w:bidi="th-TH"/>
        </w:rPr>
        <w:t>.</w:t>
      </w:r>
    </w:p>
    <w:p w:rsidR="00A3620F" w:rsidRPr="00C341BC" w:rsidRDefault="00A3620F" w:rsidP="00A50205">
      <w:pPr>
        <w:pStyle w:val="1514"/>
        <w:spacing w:line="240" w:lineRule="auto"/>
        <w:jc w:val="thaiDistribute"/>
        <w:rPr>
          <w:rFonts w:ascii="DilleniaUPC" w:eastAsia="UPC-Dillenia" w:hAnsi="DilleniaUPC" w:cs="DilleniaUPC"/>
          <w:w w:val="110"/>
        </w:rPr>
      </w:pPr>
      <w:r w:rsidRPr="00C341BC">
        <w:rPr>
          <w:rFonts w:ascii="DilleniaUPC" w:eastAsia="UPC-Dillenia" w:hAnsi="DilleniaUPC" w:cs="DilleniaUPC"/>
          <w:w w:val="110"/>
        </w:rPr>
        <w:t>Davis, F</w:t>
      </w:r>
      <w:r w:rsidRPr="00C341BC">
        <w:rPr>
          <w:rFonts w:ascii="DilleniaUPC" w:eastAsia="UPC-Dillenia" w:hAnsi="DilleniaUPC" w:cs="DilleniaUPC"/>
          <w:w w:val="110"/>
          <w:cs/>
          <w:lang w:bidi="th-TH"/>
        </w:rPr>
        <w:t xml:space="preserve">. </w:t>
      </w:r>
      <w:r w:rsidRPr="00C341BC">
        <w:rPr>
          <w:rFonts w:ascii="DilleniaUPC" w:eastAsia="UPC-Dillenia" w:hAnsi="DilleniaUPC" w:cs="DilleniaUPC"/>
          <w:w w:val="110"/>
        </w:rPr>
        <w:t>D</w:t>
      </w:r>
      <w:r w:rsidRPr="00C341BC">
        <w:rPr>
          <w:rFonts w:ascii="DilleniaUPC" w:eastAsia="UPC-Dillenia" w:hAnsi="DilleniaUPC" w:cs="DilleniaUPC"/>
          <w:w w:val="110"/>
          <w:cs/>
          <w:lang w:bidi="th-TH"/>
        </w:rPr>
        <w:t>. (</w:t>
      </w:r>
      <w:r w:rsidRPr="00C341BC">
        <w:rPr>
          <w:rFonts w:ascii="DilleniaUPC" w:eastAsia="UPC-Dillenia" w:hAnsi="DilleniaUPC" w:cs="DilleniaUPC"/>
          <w:w w:val="110"/>
        </w:rPr>
        <w:t>1989</w:t>
      </w:r>
      <w:r w:rsidRPr="00C341BC">
        <w:rPr>
          <w:rFonts w:ascii="DilleniaUPC" w:eastAsia="UPC-Dillenia" w:hAnsi="DilleniaUPC" w:cs="DilleniaUPC"/>
          <w:w w:val="110"/>
          <w:cs/>
          <w:lang w:bidi="th-TH"/>
        </w:rPr>
        <w:t xml:space="preserve">). </w:t>
      </w:r>
      <w:r w:rsidRPr="00C341BC">
        <w:rPr>
          <w:rFonts w:ascii="DilleniaUPC" w:eastAsia="UPC-Dillenia" w:hAnsi="DilleniaUPC" w:cs="DilleniaUPC"/>
          <w:w w:val="110"/>
        </w:rPr>
        <w:t>Technology acceptance model</w:t>
      </w:r>
      <w:r w:rsidRPr="00C341BC">
        <w:rPr>
          <w:rFonts w:ascii="DilleniaUPC" w:eastAsia="UPC-Dillenia" w:hAnsi="DilleniaUPC" w:cs="DilleniaUPC"/>
          <w:w w:val="110"/>
          <w:cs/>
          <w:lang w:bidi="th-TH"/>
        </w:rPr>
        <w:t xml:space="preserve">: </w:t>
      </w:r>
      <w:r w:rsidRPr="00C341BC">
        <w:rPr>
          <w:rFonts w:ascii="DilleniaUPC" w:eastAsia="UPC-Dillenia" w:hAnsi="DilleniaUPC" w:cs="DilleniaUPC"/>
          <w:w w:val="110"/>
        </w:rPr>
        <w:t>TAM</w:t>
      </w:r>
      <w:r w:rsidRPr="00C341BC">
        <w:rPr>
          <w:rFonts w:ascii="DilleniaUPC" w:eastAsia="UPC-Dillenia" w:hAnsi="DilleniaUPC" w:cs="DilleniaUPC"/>
          <w:w w:val="110"/>
          <w:cs/>
          <w:lang w:bidi="th-TH"/>
        </w:rPr>
        <w:t xml:space="preserve">. </w:t>
      </w:r>
      <w:r w:rsidRPr="00C341BC">
        <w:rPr>
          <w:rFonts w:ascii="DilleniaUPC" w:eastAsia="UPC-Dillenia-Italic" w:hAnsi="DilleniaUPC" w:cs="DilleniaUPC"/>
          <w:i/>
          <w:iCs/>
          <w:w w:val="110"/>
        </w:rPr>
        <w:t>Al</w:t>
      </w:r>
      <w:r w:rsidRPr="00C341BC">
        <w:rPr>
          <w:rFonts w:ascii="DilleniaUPC" w:eastAsia="UPC-Dillenia-Italic" w:hAnsi="DilleniaUPC" w:cs="DilleniaUPC"/>
          <w:i/>
          <w:iCs/>
          <w:w w:val="110"/>
          <w:cs/>
          <w:lang w:bidi="th-TH"/>
        </w:rPr>
        <w:t>-</w:t>
      </w:r>
      <w:proofErr w:type="spellStart"/>
      <w:r w:rsidRPr="00C341BC">
        <w:rPr>
          <w:rFonts w:ascii="DilleniaUPC" w:eastAsia="UPC-Dillenia-Italic" w:hAnsi="DilleniaUPC" w:cs="DilleniaUPC"/>
          <w:i/>
          <w:iCs/>
          <w:w w:val="110"/>
        </w:rPr>
        <w:t>Suqri</w:t>
      </w:r>
      <w:proofErr w:type="spellEnd"/>
      <w:r w:rsidRPr="00C341BC">
        <w:rPr>
          <w:rFonts w:ascii="DilleniaUPC" w:eastAsia="UPC-Dillenia-Italic" w:hAnsi="DilleniaUPC" w:cs="DilleniaUPC"/>
          <w:i/>
          <w:iCs/>
          <w:w w:val="110"/>
        </w:rPr>
        <w:t>, MN, Al</w:t>
      </w:r>
      <w:r w:rsidRPr="00C341BC">
        <w:rPr>
          <w:rFonts w:ascii="DilleniaUPC" w:eastAsia="UPC-Dillenia-Italic" w:hAnsi="DilleniaUPC" w:cs="DilleniaUPC"/>
          <w:i/>
          <w:iCs/>
          <w:w w:val="110"/>
          <w:cs/>
          <w:lang w:bidi="th-TH"/>
        </w:rPr>
        <w:t>-</w:t>
      </w:r>
      <w:proofErr w:type="spellStart"/>
      <w:r w:rsidRPr="00C341BC">
        <w:rPr>
          <w:rFonts w:ascii="DilleniaUPC" w:eastAsia="UPC-Dillenia-Italic" w:hAnsi="DilleniaUPC" w:cs="DilleniaUPC"/>
          <w:i/>
          <w:iCs/>
          <w:w w:val="110"/>
        </w:rPr>
        <w:t>Aufi</w:t>
      </w:r>
      <w:proofErr w:type="spellEnd"/>
      <w:r w:rsidRPr="00C341BC">
        <w:rPr>
          <w:rFonts w:ascii="DilleniaUPC" w:eastAsia="UPC-Dillenia-Italic" w:hAnsi="DilleniaUPC" w:cs="DilleniaUPC"/>
          <w:i/>
          <w:iCs/>
          <w:w w:val="110"/>
        </w:rPr>
        <w:t>, AS</w:t>
      </w:r>
      <w:r w:rsidRPr="00C341BC">
        <w:rPr>
          <w:rFonts w:ascii="DilleniaUPC" w:eastAsia="UPC-Dillenia-Italic" w:hAnsi="DilleniaUPC" w:cs="DilleniaUPC"/>
          <w:i/>
          <w:iCs/>
          <w:w w:val="110"/>
          <w:cs/>
          <w:lang w:bidi="th-TH"/>
        </w:rPr>
        <w:t xml:space="preserve">: </w:t>
      </w:r>
      <w:r w:rsidRPr="00C341BC">
        <w:rPr>
          <w:rFonts w:ascii="DilleniaUPC" w:eastAsia="UPC-Dillenia-Italic" w:hAnsi="DilleniaUPC" w:cs="DilleniaUPC"/>
          <w:i/>
          <w:iCs/>
          <w:w w:val="110"/>
        </w:rPr>
        <w:t>Information Seeking Behavior and Technology Adoption, 205,</w:t>
      </w:r>
      <w:r w:rsidRPr="00C341BC">
        <w:rPr>
          <w:rFonts w:ascii="DilleniaUPC" w:eastAsia="UPC-Dillenia" w:hAnsi="DilleniaUPC" w:cs="DilleniaUPC"/>
          <w:w w:val="110"/>
        </w:rPr>
        <w:t xml:space="preserve"> 219</w:t>
      </w:r>
      <w:r w:rsidRPr="00C341BC">
        <w:rPr>
          <w:rFonts w:ascii="DilleniaUPC" w:eastAsia="UPC-Dillenia" w:hAnsi="DilleniaUPC" w:cs="DilleniaUPC"/>
          <w:w w:val="110"/>
          <w:cs/>
          <w:lang w:bidi="th-TH"/>
        </w:rPr>
        <w:t>.</w:t>
      </w:r>
    </w:p>
    <w:p w:rsidR="00A3620F" w:rsidRPr="00C341BC" w:rsidRDefault="00A3620F" w:rsidP="00A50205">
      <w:pPr>
        <w:pStyle w:val="1514"/>
        <w:spacing w:line="240" w:lineRule="auto"/>
        <w:jc w:val="thaiDistribute"/>
        <w:rPr>
          <w:rFonts w:ascii="DilleniaUPC" w:eastAsia="UPC-Dillenia" w:hAnsi="DilleniaUPC" w:cs="DilleniaUPC"/>
          <w:w w:val="110"/>
        </w:rPr>
      </w:pPr>
      <w:r w:rsidRPr="00C341BC">
        <w:rPr>
          <w:rFonts w:ascii="DilleniaUPC" w:eastAsia="UPC-Dillenia" w:hAnsi="DilleniaUPC" w:cs="DilleniaUPC"/>
          <w:w w:val="110"/>
        </w:rPr>
        <w:t>Ferreira, J</w:t>
      </w:r>
      <w:r w:rsidRPr="00C341BC">
        <w:rPr>
          <w:rFonts w:ascii="DilleniaUPC" w:eastAsia="UPC-Dillenia" w:hAnsi="DilleniaUPC" w:cs="DilleniaUPC"/>
          <w:w w:val="110"/>
          <w:cs/>
          <w:lang w:bidi="th-TH"/>
        </w:rPr>
        <w:t>.</w:t>
      </w:r>
      <w:r w:rsidRPr="00C341BC">
        <w:rPr>
          <w:rFonts w:ascii="DilleniaUPC" w:eastAsia="UPC-Dillenia" w:hAnsi="DilleniaUPC" w:cs="DilleniaUPC"/>
          <w:w w:val="110"/>
        </w:rPr>
        <w:t>, et al</w:t>
      </w:r>
      <w:r w:rsidRPr="00C341BC">
        <w:rPr>
          <w:rFonts w:ascii="DilleniaUPC" w:eastAsia="UPC-Dillenia" w:hAnsi="DilleniaUPC" w:cs="DilleniaUPC"/>
          <w:w w:val="110"/>
          <w:cs/>
          <w:lang w:bidi="th-TH"/>
        </w:rPr>
        <w:t>. (</w:t>
      </w:r>
      <w:r w:rsidRPr="00C341BC">
        <w:rPr>
          <w:rFonts w:ascii="DilleniaUPC" w:eastAsia="UPC-Dillenia" w:hAnsi="DilleniaUPC" w:cs="DilleniaUPC"/>
          <w:w w:val="110"/>
        </w:rPr>
        <w:t>2018</w:t>
      </w:r>
      <w:r w:rsidRPr="00C341BC">
        <w:rPr>
          <w:rFonts w:ascii="DilleniaUPC" w:eastAsia="UPC-Dillenia" w:hAnsi="DilleniaUPC" w:cs="DilleniaUPC"/>
          <w:w w:val="110"/>
          <w:cs/>
          <w:lang w:bidi="th-TH"/>
        </w:rPr>
        <w:t xml:space="preserve">). </w:t>
      </w:r>
      <w:r w:rsidRPr="00C341BC">
        <w:rPr>
          <w:rFonts w:ascii="DilleniaUPC" w:eastAsia="UPC-Dillenia" w:hAnsi="DilleniaUPC" w:cs="DilleniaUPC"/>
          <w:w w:val="110"/>
        </w:rPr>
        <w:t>Strategic knowledge management</w:t>
      </w:r>
      <w:r w:rsidRPr="00C341BC">
        <w:rPr>
          <w:rFonts w:ascii="DilleniaUPC" w:eastAsia="UPC-Dillenia" w:hAnsi="DilleniaUPC" w:cs="DilleniaUPC"/>
          <w:w w:val="110"/>
          <w:cs/>
          <w:lang w:bidi="th-TH"/>
        </w:rPr>
        <w:t xml:space="preserve">: </w:t>
      </w:r>
      <w:r w:rsidRPr="00C341BC">
        <w:rPr>
          <w:rFonts w:ascii="DilleniaUPC" w:eastAsia="UPC-Dillenia" w:hAnsi="DilleniaUPC" w:cs="DilleniaUPC"/>
          <w:w w:val="110"/>
        </w:rPr>
        <w:t>Theory, practice and future challenges</w:t>
      </w:r>
      <w:r w:rsidRPr="00C341BC">
        <w:rPr>
          <w:rFonts w:ascii="DilleniaUPC" w:eastAsia="UPC-Dillenia" w:hAnsi="DilleniaUPC" w:cs="DilleniaUPC"/>
          <w:w w:val="110"/>
          <w:cs/>
          <w:lang w:bidi="th-TH"/>
        </w:rPr>
        <w:t xml:space="preserve">. </w:t>
      </w:r>
      <w:r w:rsidRPr="00C341BC">
        <w:rPr>
          <w:rFonts w:ascii="DilleniaUPC" w:eastAsia="UPC-Dillenia-Italic" w:hAnsi="DilleniaUPC" w:cs="DilleniaUPC"/>
          <w:i/>
          <w:iCs/>
          <w:w w:val="110"/>
        </w:rPr>
        <w:t>Journal of knowledge management, 24</w:t>
      </w:r>
      <w:r w:rsidRPr="00C341BC">
        <w:rPr>
          <w:rFonts w:ascii="DilleniaUPC" w:eastAsia="UPC-Dillenia" w:hAnsi="DilleniaUPC" w:cs="DilleniaUPC"/>
          <w:w w:val="110"/>
          <w:cs/>
          <w:lang w:bidi="th-TH"/>
        </w:rPr>
        <w:t>(</w:t>
      </w:r>
      <w:r w:rsidRPr="00C341BC">
        <w:rPr>
          <w:rFonts w:ascii="DilleniaUPC" w:eastAsia="UPC-Dillenia" w:hAnsi="DilleniaUPC" w:cs="DilleniaUPC"/>
          <w:w w:val="110"/>
        </w:rPr>
        <w:t>2</w:t>
      </w:r>
      <w:r w:rsidRPr="00C341BC">
        <w:rPr>
          <w:rFonts w:ascii="DilleniaUPC" w:eastAsia="UPC-Dillenia" w:hAnsi="DilleniaUPC" w:cs="DilleniaUPC"/>
          <w:w w:val="110"/>
          <w:cs/>
          <w:lang w:bidi="th-TH"/>
        </w:rPr>
        <w:t>)</w:t>
      </w:r>
      <w:r w:rsidRPr="00C341BC">
        <w:rPr>
          <w:rFonts w:ascii="DilleniaUPC" w:eastAsia="UPC-Dillenia" w:hAnsi="DilleniaUPC" w:cs="DilleniaUPC"/>
          <w:w w:val="110"/>
        </w:rPr>
        <w:t>, 121</w:t>
      </w:r>
      <w:r w:rsidRPr="00C341BC">
        <w:rPr>
          <w:rFonts w:ascii="DilleniaUPC" w:eastAsia="UPC-Dillenia" w:hAnsi="DilleniaUPC" w:cs="DilleniaUPC"/>
          <w:w w:val="110"/>
          <w:cs/>
          <w:lang w:bidi="th-TH"/>
        </w:rPr>
        <w:t>-</w:t>
      </w:r>
      <w:r w:rsidRPr="00C341BC">
        <w:rPr>
          <w:rFonts w:ascii="DilleniaUPC" w:eastAsia="UPC-Dillenia" w:hAnsi="DilleniaUPC" w:cs="DilleniaUPC"/>
          <w:w w:val="110"/>
        </w:rPr>
        <w:t>126</w:t>
      </w:r>
      <w:r w:rsidRPr="00C341BC">
        <w:rPr>
          <w:rFonts w:ascii="DilleniaUPC" w:eastAsia="UPC-Dillenia" w:hAnsi="DilleniaUPC" w:cs="DilleniaUPC"/>
          <w:w w:val="110"/>
          <w:cs/>
          <w:lang w:bidi="th-TH"/>
        </w:rPr>
        <w:t>.</w:t>
      </w:r>
    </w:p>
    <w:p w:rsidR="00A3620F" w:rsidRPr="00C341BC" w:rsidRDefault="00A3620F" w:rsidP="00A50205">
      <w:pPr>
        <w:pStyle w:val="1514"/>
        <w:spacing w:line="240" w:lineRule="auto"/>
        <w:jc w:val="thaiDistribute"/>
        <w:rPr>
          <w:rFonts w:ascii="DilleniaUPC" w:eastAsia="UPC-Dillenia" w:hAnsi="DilleniaUPC" w:cs="DilleniaUPC"/>
          <w:w w:val="110"/>
        </w:rPr>
      </w:pPr>
      <w:r w:rsidRPr="00C341BC">
        <w:rPr>
          <w:rFonts w:ascii="DilleniaUPC" w:eastAsia="UPC-Dillenia" w:hAnsi="DilleniaUPC" w:cs="DilleniaUPC"/>
          <w:w w:val="110"/>
        </w:rPr>
        <w:t>Heath, R</w:t>
      </w:r>
      <w:r w:rsidRPr="00C341BC">
        <w:rPr>
          <w:rFonts w:ascii="DilleniaUPC" w:eastAsia="UPC-Dillenia" w:hAnsi="DilleniaUPC" w:cs="DilleniaUPC"/>
          <w:w w:val="110"/>
          <w:cs/>
          <w:lang w:bidi="th-TH"/>
        </w:rPr>
        <w:t xml:space="preserve">. </w:t>
      </w:r>
      <w:r w:rsidRPr="00C341BC">
        <w:rPr>
          <w:rFonts w:ascii="DilleniaUPC" w:eastAsia="UPC-Dillenia" w:hAnsi="DilleniaUPC" w:cs="DilleniaUPC"/>
          <w:w w:val="110"/>
        </w:rPr>
        <w:t>L</w:t>
      </w:r>
      <w:r w:rsidRPr="00C341BC">
        <w:rPr>
          <w:rFonts w:ascii="DilleniaUPC" w:eastAsia="UPC-Dillenia" w:hAnsi="DilleniaUPC" w:cs="DilleniaUPC"/>
          <w:w w:val="110"/>
          <w:cs/>
          <w:lang w:bidi="th-TH"/>
        </w:rPr>
        <w:t>. (</w:t>
      </w:r>
      <w:r w:rsidRPr="00C341BC">
        <w:rPr>
          <w:rFonts w:ascii="DilleniaUPC" w:eastAsia="UPC-Dillenia" w:hAnsi="DilleniaUPC" w:cs="DilleniaUPC"/>
          <w:w w:val="110"/>
        </w:rPr>
        <w:t>2020</w:t>
      </w:r>
      <w:r w:rsidRPr="00C341BC">
        <w:rPr>
          <w:rFonts w:ascii="DilleniaUPC" w:eastAsia="UPC-Dillenia" w:hAnsi="DilleniaUPC" w:cs="DilleniaUPC"/>
          <w:w w:val="110"/>
          <w:cs/>
          <w:lang w:bidi="th-TH"/>
        </w:rPr>
        <w:t>).</w:t>
      </w:r>
      <w:r w:rsidRPr="00C341BC">
        <w:rPr>
          <w:rFonts w:ascii="DilleniaUPC" w:eastAsia="UPC-Dillenia-Italic" w:hAnsi="DilleniaUPC" w:cs="DilleniaUPC"/>
          <w:i/>
          <w:iCs/>
          <w:w w:val="110"/>
        </w:rPr>
        <w:t xml:space="preserve"> Management of corporate communication</w:t>
      </w:r>
      <w:r w:rsidRPr="00C341BC">
        <w:rPr>
          <w:rFonts w:ascii="DilleniaUPC" w:eastAsia="UPC-Dillenia-Italic" w:hAnsi="DilleniaUPC" w:cs="DilleniaUPC"/>
          <w:i/>
          <w:iCs/>
          <w:w w:val="110"/>
          <w:cs/>
          <w:lang w:bidi="th-TH"/>
        </w:rPr>
        <w:t xml:space="preserve">: </w:t>
      </w:r>
      <w:r w:rsidRPr="00C341BC">
        <w:rPr>
          <w:rFonts w:ascii="DilleniaUPC" w:eastAsia="UPC-Dillenia-Italic" w:hAnsi="DilleniaUPC" w:cs="DilleniaUPC"/>
          <w:i/>
          <w:iCs/>
          <w:w w:val="110"/>
        </w:rPr>
        <w:t xml:space="preserve">From interpersonal contacts to </w:t>
      </w:r>
      <w:r w:rsidRPr="00C341BC">
        <w:rPr>
          <w:rFonts w:ascii="DilleniaUPC" w:eastAsia="UPC-Dillenia-Italic" w:hAnsi="DilleniaUPC" w:cs="DilleniaUPC"/>
          <w:i/>
          <w:iCs/>
          <w:w w:val="110"/>
        </w:rPr>
        <w:br/>
        <w:t>external affairs</w:t>
      </w:r>
      <w:r w:rsidRPr="00C341BC">
        <w:rPr>
          <w:rFonts w:ascii="DilleniaUPC" w:eastAsia="UPC-Dillenia-Italic" w:hAnsi="DilleniaUPC" w:cs="DilleniaUPC"/>
          <w:i/>
          <w:iCs/>
          <w:w w:val="110"/>
          <w:cs/>
          <w:lang w:bidi="th-TH"/>
        </w:rPr>
        <w:t>.</w:t>
      </w:r>
      <w:r w:rsidRPr="00C341BC">
        <w:rPr>
          <w:rFonts w:ascii="DilleniaUPC" w:eastAsia="UPC-Dillenia" w:hAnsi="DilleniaUPC" w:cs="DilleniaUPC"/>
          <w:w w:val="110"/>
        </w:rPr>
        <w:t xml:space="preserve"> Routledge</w:t>
      </w:r>
      <w:r w:rsidRPr="00C341BC">
        <w:rPr>
          <w:rFonts w:ascii="DilleniaUPC" w:eastAsia="UPC-Dillenia" w:hAnsi="DilleniaUPC" w:cs="DilleniaUPC"/>
          <w:w w:val="110"/>
          <w:cs/>
          <w:lang w:bidi="th-TH"/>
        </w:rPr>
        <w:t>.</w:t>
      </w:r>
    </w:p>
    <w:p w:rsidR="00A3620F" w:rsidRPr="00C341BC" w:rsidRDefault="00A3620F" w:rsidP="00A50205">
      <w:pPr>
        <w:pStyle w:val="1514"/>
        <w:spacing w:line="240" w:lineRule="auto"/>
        <w:jc w:val="thaiDistribute"/>
        <w:rPr>
          <w:rFonts w:ascii="DilleniaUPC" w:eastAsia="UPC-Dillenia" w:hAnsi="DilleniaUPC" w:cs="DilleniaUPC"/>
          <w:w w:val="110"/>
        </w:rPr>
      </w:pPr>
      <w:r w:rsidRPr="00C341BC">
        <w:rPr>
          <w:rFonts w:ascii="DilleniaUPC" w:eastAsia="UPC-Dillenia" w:hAnsi="DilleniaUPC" w:cs="DilleniaUPC"/>
          <w:w w:val="110"/>
        </w:rPr>
        <w:t>Liu, Y</w:t>
      </w:r>
      <w:r w:rsidRPr="00C341BC">
        <w:rPr>
          <w:rFonts w:ascii="DilleniaUPC" w:eastAsia="UPC-Dillenia" w:hAnsi="DilleniaUPC" w:cs="DilleniaUPC"/>
          <w:w w:val="110"/>
          <w:cs/>
          <w:lang w:bidi="th-TH"/>
        </w:rPr>
        <w:t>.</w:t>
      </w:r>
      <w:r w:rsidRPr="00C341BC">
        <w:rPr>
          <w:rFonts w:ascii="DilleniaUPC" w:eastAsia="UPC-Dillenia" w:hAnsi="DilleniaUPC" w:cs="DilleniaUPC"/>
          <w:w w:val="110"/>
        </w:rPr>
        <w:t>, &amp; Tang, Y</w:t>
      </w:r>
      <w:r w:rsidRPr="00C341BC">
        <w:rPr>
          <w:rFonts w:ascii="DilleniaUPC" w:eastAsia="UPC-Dillenia" w:hAnsi="DilleniaUPC" w:cs="DilleniaUPC"/>
          <w:w w:val="110"/>
          <w:cs/>
          <w:lang w:bidi="th-TH"/>
        </w:rPr>
        <w:t>. (</w:t>
      </w:r>
      <w:r w:rsidRPr="00C341BC">
        <w:rPr>
          <w:rFonts w:ascii="DilleniaUPC" w:eastAsia="UPC-Dillenia" w:hAnsi="DilleniaUPC" w:cs="DilleniaUPC"/>
          <w:w w:val="110"/>
        </w:rPr>
        <w:t>2023</w:t>
      </w:r>
      <w:r w:rsidRPr="00C341BC">
        <w:rPr>
          <w:rFonts w:ascii="DilleniaUPC" w:eastAsia="UPC-Dillenia" w:hAnsi="DilleniaUPC" w:cs="DilleniaUPC"/>
          <w:w w:val="110"/>
          <w:cs/>
          <w:lang w:bidi="th-TH"/>
        </w:rPr>
        <w:t xml:space="preserve">). </w:t>
      </w:r>
      <w:r w:rsidRPr="00C341BC">
        <w:rPr>
          <w:rFonts w:ascii="DilleniaUPC" w:eastAsia="UPC-Dillenia" w:hAnsi="DilleniaUPC" w:cs="DilleniaUPC"/>
          <w:w w:val="110"/>
        </w:rPr>
        <w:t>Knowledge Management Theory and Its Inspiration</w:t>
      </w:r>
      <w:r w:rsidRPr="00C341BC">
        <w:rPr>
          <w:rFonts w:ascii="DilleniaUPC" w:eastAsia="UPC-Dillenia" w:hAnsi="DilleniaUPC" w:cs="DilleniaUPC"/>
          <w:w w:val="110"/>
          <w:cs/>
          <w:lang w:bidi="th-TH"/>
        </w:rPr>
        <w:t xml:space="preserve">. </w:t>
      </w:r>
      <w:r w:rsidRPr="00C341BC">
        <w:rPr>
          <w:rFonts w:ascii="DilleniaUPC" w:eastAsia="UPC-Dillenia" w:hAnsi="DilleniaUPC" w:cs="DilleniaUPC"/>
          <w:w w:val="110"/>
        </w:rPr>
        <w:t xml:space="preserve">In </w:t>
      </w:r>
      <w:r w:rsidRPr="00C341BC">
        <w:rPr>
          <w:rFonts w:ascii="DilleniaUPC" w:eastAsia="UPC-Dillenia-Italic" w:hAnsi="DilleniaUPC" w:cs="DilleniaUPC"/>
          <w:i/>
          <w:iCs/>
          <w:w w:val="110"/>
        </w:rPr>
        <w:t xml:space="preserve">Enterprise </w:t>
      </w:r>
      <w:r w:rsidRPr="00C341BC">
        <w:rPr>
          <w:rFonts w:ascii="DilleniaUPC" w:eastAsia="UPC-Dillenia-Italic" w:hAnsi="DilleniaUPC" w:cs="DilleniaUPC"/>
          <w:i/>
          <w:iCs/>
          <w:w w:val="110"/>
        </w:rPr>
        <w:br/>
        <w:t>Organization Engineering</w:t>
      </w:r>
      <w:r w:rsidRPr="00C341BC">
        <w:rPr>
          <w:rFonts w:ascii="DilleniaUPC" w:eastAsia="UPC-Dillenia-Italic" w:hAnsi="DilleniaUPC" w:cs="DilleniaUPC"/>
          <w:i/>
          <w:iCs/>
          <w:w w:val="110"/>
          <w:cs/>
          <w:lang w:bidi="th-TH"/>
        </w:rPr>
        <w:t xml:space="preserve">: </w:t>
      </w:r>
      <w:r w:rsidRPr="00C341BC">
        <w:rPr>
          <w:rFonts w:ascii="DilleniaUPC" w:eastAsia="UPC-Dillenia-Italic" w:hAnsi="DilleniaUPC" w:cs="DilleniaUPC"/>
          <w:i/>
          <w:iCs/>
          <w:w w:val="110"/>
        </w:rPr>
        <w:t>Academic Origins and Theoretical System</w:t>
      </w:r>
      <w:r w:rsidRPr="00C341BC">
        <w:rPr>
          <w:rFonts w:ascii="DilleniaUPC" w:eastAsia="UPC-Dillenia" w:hAnsi="DilleniaUPC" w:cs="DilleniaUPC"/>
          <w:w w:val="110"/>
          <w:cs/>
          <w:lang w:bidi="th-TH"/>
        </w:rPr>
        <w:t xml:space="preserve"> (</w:t>
      </w:r>
      <w:r w:rsidRPr="00C341BC">
        <w:rPr>
          <w:rFonts w:ascii="DilleniaUPC" w:eastAsia="UPC-Dillenia" w:hAnsi="DilleniaUPC" w:cs="DilleniaUPC"/>
          <w:w w:val="110"/>
        </w:rPr>
        <w:t>pp</w:t>
      </w:r>
      <w:r w:rsidRPr="00C341BC">
        <w:rPr>
          <w:rFonts w:ascii="DilleniaUPC" w:eastAsia="UPC-Dillenia" w:hAnsi="DilleniaUPC" w:cs="DilleniaUPC"/>
          <w:w w:val="110"/>
          <w:cs/>
          <w:lang w:bidi="th-TH"/>
        </w:rPr>
        <w:t xml:space="preserve">. </w:t>
      </w:r>
      <w:r w:rsidRPr="00C341BC">
        <w:rPr>
          <w:rFonts w:ascii="DilleniaUPC" w:eastAsia="UPC-Dillenia" w:hAnsi="DilleniaUPC" w:cs="DilleniaUPC"/>
          <w:w w:val="110"/>
        </w:rPr>
        <w:t>123</w:t>
      </w:r>
      <w:r w:rsidRPr="00C341BC">
        <w:rPr>
          <w:rFonts w:ascii="DilleniaUPC" w:eastAsia="UPC-Dillenia" w:hAnsi="DilleniaUPC" w:cs="DilleniaUPC"/>
          <w:w w:val="110"/>
          <w:cs/>
          <w:lang w:bidi="th-TH"/>
        </w:rPr>
        <w:t>-</w:t>
      </w:r>
      <w:r w:rsidRPr="00C341BC">
        <w:rPr>
          <w:rFonts w:ascii="DilleniaUPC" w:eastAsia="UPC-Dillenia" w:hAnsi="DilleniaUPC" w:cs="DilleniaUPC"/>
          <w:w w:val="110"/>
        </w:rPr>
        <w:t>138</w:t>
      </w:r>
      <w:r w:rsidRPr="00C341BC">
        <w:rPr>
          <w:rFonts w:ascii="DilleniaUPC" w:eastAsia="UPC-Dillenia" w:hAnsi="DilleniaUPC" w:cs="DilleniaUPC"/>
          <w:w w:val="110"/>
          <w:cs/>
          <w:lang w:bidi="th-TH"/>
        </w:rPr>
        <w:t xml:space="preserve">). </w:t>
      </w:r>
      <w:r w:rsidRPr="00C341BC">
        <w:rPr>
          <w:rFonts w:ascii="DilleniaUPC" w:eastAsia="UPC-Dillenia" w:hAnsi="DilleniaUPC" w:cs="DilleniaUPC"/>
          <w:w w:val="110"/>
        </w:rPr>
        <w:t>Singapore</w:t>
      </w:r>
      <w:r w:rsidRPr="00C341BC">
        <w:rPr>
          <w:rFonts w:ascii="DilleniaUPC" w:eastAsia="UPC-Dillenia" w:hAnsi="DilleniaUPC" w:cs="DilleniaUPC"/>
          <w:w w:val="110"/>
          <w:cs/>
          <w:lang w:bidi="th-TH"/>
        </w:rPr>
        <w:t xml:space="preserve">: </w:t>
      </w:r>
      <w:r w:rsidRPr="00C341BC">
        <w:rPr>
          <w:rFonts w:ascii="DilleniaUPC" w:eastAsia="UPC-Dillenia" w:hAnsi="DilleniaUPC" w:cs="DilleniaUPC"/>
          <w:w w:val="110"/>
        </w:rPr>
        <w:t>Springer Nature Singapore</w:t>
      </w:r>
      <w:r w:rsidRPr="00C341BC">
        <w:rPr>
          <w:rFonts w:ascii="DilleniaUPC" w:eastAsia="UPC-Dillenia" w:hAnsi="DilleniaUPC" w:cs="DilleniaUPC"/>
          <w:w w:val="110"/>
          <w:cs/>
          <w:lang w:bidi="th-TH"/>
        </w:rPr>
        <w:t>.</w:t>
      </w:r>
    </w:p>
    <w:p w:rsidR="00A3620F" w:rsidRPr="00C341BC" w:rsidRDefault="00A3620F" w:rsidP="00A50205">
      <w:pPr>
        <w:pStyle w:val="1514"/>
        <w:spacing w:line="240" w:lineRule="auto"/>
        <w:jc w:val="thaiDistribute"/>
        <w:rPr>
          <w:rFonts w:ascii="DilleniaUPC" w:eastAsia="UPC-Dillenia" w:hAnsi="DilleniaUPC" w:cs="DilleniaUPC"/>
          <w:w w:val="110"/>
        </w:rPr>
      </w:pPr>
      <w:r w:rsidRPr="00C341BC">
        <w:rPr>
          <w:rFonts w:ascii="DilleniaUPC" w:eastAsia="UPC-Dillenia" w:hAnsi="DilleniaUPC" w:cs="DilleniaUPC"/>
          <w:w w:val="110"/>
        </w:rPr>
        <w:t>Manning, P</w:t>
      </w:r>
      <w:r w:rsidRPr="00C341BC">
        <w:rPr>
          <w:rFonts w:ascii="DilleniaUPC" w:eastAsia="UPC-Dillenia" w:hAnsi="DilleniaUPC" w:cs="DilleniaUPC"/>
          <w:w w:val="110"/>
          <w:cs/>
          <w:lang w:bidi="th-TH"/>
        </w:rPr>
        <w:t xml:space="preserve">. </w:t>
      </w:r>
      <w:r w:rsidRPr="00C341BC">
        <w:rPr>
          <w:rFonts w:ascii="DilleniaUPC" w:eastAsia="UPC-Dillenia" w:hAnsi="DilleniaUPC" w:cs="DilleniaUPC"/>
          <w:w w:val="110"/>
        </w:rPr>
        <w:t>K</w:t>
      </w:r>
      <w:r w:rsidRPr="00C341BC">
        <w:rPr>
          <w:rFonts w:ascii="DilleniaUPC" w:eastAsia="UPC-Dillenia" w:hAnsi="DilleniaUPC" w:cs="DilleniaUPC"/>
          <w:w w:val="110"/>
          <w:cs/>
          <w:lang w:bidi="th-TH"/>
        </w:rPr>
        <w:t>. (</w:t>
      </w:r>
      <w:r w:rsidRPr="00C341BC">
        <w:rPr>
          <w:rFonts w:ascii="DilleniaUPC" w:eastAsia="UPC-Dillenia" w:hAnsi="DilleniaUPC" w:cs="DilleniaUPC"/>
          <w:w w:val="110"/>
        </w:rPr>
        <w:t>1992</w:t>
      </w:r>
      <w:r w:rsidRPr="00C341BC">
        <w:rPr>
          <w:rFonts w:ascii="DilleniaUPC" w:eastAsia="UPC-Dillenia" w:hAnsi="DilleniaUPC" w:cs="DilleniaUPC"/>
          <w:w w:val="110"/>
          <w:cs/>
          <w:lang w:bidi="th-TH"/>
        </w:rPr>
        <w:t>).</w:t>
      </w:r>
      <w:r w:rsidRPr="00C341BC">
        <w:rPr>
          <w:rFonts w:ascii="DilleniaUPC" w:eastAsia="UPC-Dillenia-Italic" w:hAnsi="DilleniaUPC" w:cs="DilleniaUPC"/>
          <w:i/>
          <w:iCs/>
          <w:w w:val="110"/>
        </w:rPr>
        <w:t xml:space="preserve"> Organizational communication</w:t>
      </w:r>
      <w:r w:rsidRPr="00C341BC">
        <w:rPr>
          <w:rFonts w:ascii="DilleniaUPC" w:eastAsia="UPC-Dillenia-Italic" w:hAnsi="DilleniaUPC" w:cs="DilleniaUPC"/>
          <w:i/>
          <w:iCs/>
          <w:w w:val="110"/>
          <w:cs/>
          <w:lang w:bidi="th-TH"/>
        </w:rPr>
        <w:t>.</w:t>
      </w:r>
      <w:r w:rsidRPr="00C341BC">
        <w:rPr>
          <w:rFonts w:ascii="DilleniaUPC" w:eastAsia="UPC-Dillenia" w:hAnsi="DilleniaUPC" w:cs="DilleniaUPC"/>
          <w:w w:val="110"/>
        </w:rPr>
        <w:t xml:space="preserve"> Transaction Publishers</w:t>
      </w:r>
      <w:r w:rsidRPr="00C341BC">
        <w:rPr>
          <w:rFonts w:ascii="DilleniaUPC" w:eastAsia="UPC-Dillenia" w:hAnsi="DilleniaUPC" w:cs="DilleniaUPC"/>
          <w:w w:val="110"/>
          <w:cs/>
          <w:lang w:bidi="th-TH"/>
        </w:rPr>
        <w:t>.</w:t>
      </w:r>
    </w:p>
    <w:p w:rsidR="00A3620F" w:rsidRPr="00C341BC" w:rsidRDefault="00A3620F" w:rsidP="00A50205">
      <w:pPr>
        <w:pStyle w:val="1514"/>
        <w:spacing w:line="240" w:lineRule="auto"/>
        <w:jc w:val="thaiDistribute"/>
        <w:rPr>
          <w:rFonts w:ascii="DilleniaUPC" w:eastAsia="UPC-Dillenia" w:hAnsi="DilleniaUPC" w:cs="DilleniaUPC"/>
          <w:w w:val="110"/>
        </w:rPr>
      </w:pPr>
      <w:proofErr w:type="spellStart"/>
      <w:r w:rsidRPr="00C341BC">
        <w:rPr>
          <w:rFonts w:ascii="DilleniaUPC" w:eastAsia="UPC-Dillenia" w:hAnsi="DilleniaUPC" w:cs="DilleniaUPC"/>
          <w:w w:val="110"/>
        </w:rPr>
        <w:t>Trenholm</w:t>
      </w:r>
      <w:proofErr w:type="spellEnd"/>
      <w:r w:rsidRPr="00C341BC">
        <w:rPr>
          <w:rFonts w:ascii="DilleniaUPC" w:eastAsia="UPC-Dillenia" w:hAnsi="DilleniaUPC" w:cs="DilleniaUPC"/>
          <w:w w:val="110"/>
        </w:rPr>
        <w:t>, S</w:t>
      </w:r>
      <w:r w:rsidRPr="00C341BC">
        <w:rPr>
          <w:rFonts w:ascii="DilleniaUPC" w:eastAsia="UPC-Dillenia" w:hAnsi="DilleniaUPC" w:cs="DilleniaUPC"/>
          <w:w w:val="110"/>
          <w:cs/>
          <w:lang w:bidi="th-TH"/>
        </w:rPr>
        <w:t>. (</w:t>
      </w:r>
      <w:r w:rsidRPr="00C341BC">
        <w:rPr>
          <w:rFonts w:ascii="DilleniaUPC" w:eastAsia="UPC-Dillenia" w:hAnsi="DilleniaUPC" w:cs="DilleniaUPC"/>
          <w:w w:val="110"/>
        </w:rPr>
        <w:t>2020</w:t>
      </w:r>
      <w:r w:rsidRPr="00C341BC">
        <w:rPr>
          <w:rFonts w:ascii="DilleniaUPC" w:eastAsia="UPC-Dillenia" w:hAnsi="DilleniaUPC" w:cs="DilleniaUPC"/>
          <w:w w:val="110"/>
          <w:cs/>
          <w:lang w:bidi="th-TH"/>
        </w:rPr>
        <w:t>).</w:t>
      </w:r>
      <w:r w:rsidRPr="00C341BC">
        <w:rPr>
          <w:rFonts w:ascii="DilleniaUPC" w:eastAsia="UPC-Dillenia-Italic" w:hAnsi="DilleniaUPC" w:cs="DilleniaUPC"/>
          <w:i/>
          <w:iCs/>
          <w:w w:val="110"/>
        </w:rPr>
        <w:t> Thinking through communication</w:t>
      </w:r>
      <w:r w:rsidRPr="00C341BC">
        <w:rPr>
          <w:rFonts w:ascii="DilleniaUPC" w:eastAsia="UPC-Dillenia-Italic" w:hAnsi="DilleniaUPC" w:cs="DilleniaUPC"/>
          <w:i/>
          <w:iCs/>
          <w:w w:val="110"/>
          <w:cs/>
          <w:lang w:bidi="th-TH"/>
        </w:rPr>
        <w:t xml:space="preserve">: </w:t>
      </w:r>
      <w:r w:rsidRPr="00C341BC">
        <w:rPr>
          <w:rFonts w:ascii="DilleniaUPC" w:eastAsia="UPC-Dillenia-Italic" w:hAnsi="DilleniaUPC" w:cs="DilleniaUPC"/>
          <w:i/>
          <w:iCs/>
          <w:w w:val="110"/>
        </w:rPr>
        <w:t xml:space="preserve">An introduction to the study of human </w:t>
      </w:r>
      <w:r w:rsidRPr="00C341BC">
        <w:rPr>
          <w:rFonts w:ascii="DilleniaUPC" w:eastAsia="UPC-Dillenia-Italic" w:hAnsi="DilleniaUPC" w:cs="DilleniaUPC"/>
          <w:i/>
          <w:iCs/>
          <w:w w:val="110"/>
        </w:rPr>
        <w:br/>
        <w:t>communication</w:t>
      </w:r>
      <w:r w:rsidRPr="00C341BC">
        <w:rPr>
          <w:rFonts w:ascii="DilleniaUPC" w:eastAsia="UPC-Dillenia-Italic" w:hAnsi="DilleniaUPC" w:cs="DilleniaUPC"/>
          <w:i/>
          <w:iCs/>
          <w:w w:val="110"/>
          <w:cs/>
          <w:lang w:bidi="th-TH"/>
        </w:rPr>
        <w:t>.</w:t>
      </w:r>
      <w:r w:rsidRPr="00C341BC">
        <w:rPr>
          <w:rFonts w:ascii="DilleniaUPC" w:eastAsia="UPC-Dillenia" w:hAnsi="DilleniaUPC" w:cs="DilleniaUPC"/>
          <w:w w:val="110"/>
        </w:rPr>
        <w:t xml:space="preserve"> Routledge</w:t>
      </w:r>
      <w:r w:rsidRPr="00C341BC">
        <w:rPr>
          <w:rFonts w:ascii="DilleniaUPC" w:eastAsia="UPC-Dillenia" w:hAnsi="DilleniaUPC" w:cs="DilleniaUPC"/>
          <w:w w:val="110"/>
          <w:cs/>
          <w:lang w:bidi="th-TH"/>
        </w:rPr>
        <w:t>.</w:t>
      </w:r>
    </w:p>
    <w:p w:rsidR="00A3620F" w:rsidRPr="00C341BC" w:rsidRDefault="00A3620F" w:rsidP="00A50205">
      <w:pPr>
        <w:pStyle w:val="1514"/>
        <w:spacing w:line="240" w:lineRule="auto"/>
        <w:jc w:val="thaiDistribute"/>
        <w:rPr>
          <w:rFonts w:ascii="DilleniaUPC" w:eastAsia="UPC-Dillenia" w:hAnsi="DilleniaUPC" w:cs="DilleniaUPC"/>
          <w:w w:val="110"/>
          <w:lang w:val="en-GB"/>
        </w:rPr>
      </w:pPr>
      <w:proofErr w:type="spellStart"/>
      <w:r w:rsidRPr="00C341BC">
        <w:rPr>
          <w:rFonts w:ascii="DilleniaUPC" w:eastAsia="UPC-Dillenia" w:hAnsi="DilleniaUPC" w:cs="DilleniaUPC"/>
          <w:w w:val="110"/>
          <w:lang w:val="en-GB"/>
        </w:rPr>
        <w:t>Wani</w:t>
      </w:r>
      <w:proofErr w:type="spellEnd"/>
      <w:r w:rsidRPr="00C341BC">
        <w:rPr>
          <w:rFonts w:ascii="DilleniaUPC" w:eastAsia="UPC-Dillenia" w:hAnsi="DilleniaUPC" w:cs="DilleniaUPC"/>
          <w:w w:val="110"/>
          <w:lang w:val="en-GB"/>
        </w:rPr>
        <w:t>, T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 xml:space="preserve">. </w:t>
      </w:r>
      <w:r w:rsidRPr="00C341BC">
        <w:rPr>
          <w:rFonts w:ascii="DilleniaUPC" w:eastAsia="UPC-Dillenia" w:hAnsi="DilleniaUPC" w:cs="DilleniaUPC"/>
          <w:w w:val="110"/>
          <w:lang w:val="en-GB"/>
        </w:rPr>
        <w:t>A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.</w:t>
      </w:r>
      <w:r w:rsidRPr="00C341BC">
        <w:rPr>
          <w:rFonts w:ascii="DilleniaUPC" w:eastAsia="UPC-Dillenia" w:hAnsi="DilleniaUPC" w:cs="DilleniaUPC"/>
          <w:w w:val="110"/>
          <w:lang w:val="en-GB"/>
        </w:rPr>
        <w:t>, &amp; Ali, S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 xml:space="preserve">. </w:t>
      </w:r>
      <w:r w:rsidRPr="00C341BC">
        <w:rPr>
          <w:rFonts w:ascii="DilleniaUPC" w:eastAsia="UPC-Dillenia" w:hAnsi="DilleniaUPC" w:cs="DilleniaUPC"/>
          <w:w w:val="110"/>
          <w:lang w:val="en-GB"/>
        </w:rPr>
        <w:t>W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. (</w:t>
      </w:r>
      <w:r w:rsidRPr="00C341BC">
        <w:rPr>
          <w:rFonts w:ascii="DilleniaUPC" w:eastAsia="UPC-Dillenia" w:hAnsi="DilleniaUPC" w:cs="DilleniaUPC"/>
          <w:w w:val="110"/>
          <w:lang w:val="en-GB"/>
        </w:rPr>
        <w:t>2015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 xml:space="preserve">). </w:t>
      </w:r>
      <w:r w:rsidRPr="00C341BC">
        <w:rPr>
          <w:rFonts w:ascii="DilleniaUPC" w:eastAsia="UPC-Dillenia" w:hAnsi="DilleniaUPC" w:cs="DilleniaUPC"/>
          <w:w w:val="110"/>
          <w:lang w:val="en-GB"/>
        </w:rPr>
        <w:t>Innovation diffusion theory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.</w:t>
      </w:r>
      <w:r w:rsidRPr="00C341BC">
        <w:rPr>
          <w:rFonts w:ascii="DilleniaUPC" w:eastAsia="UPC-Dillenia" w:hAnsi="DilleniaUPC" w:cs="DilleniaUPC"/>
          <w:w w:val="110"/>
          <w:lang w:val="en-GB"/>
        </w:rPr>
        <w:t> </w:t>
      </w:r>
      <w:r w:rsidRPr="00C341BC">
        <w:rPr>
          <w:rFonts w:ascii="DilleniaUPC" w:eastAsia="UPC-Dillenia-Italic" w:hAnsi="DilleniaUPC" w:cs="DilleniaUPC"/>
          <w:i/>
          <w:iCs/>
          <w:w w:val="110"/>
          <w:lang w:val="en-GB"/>
        </w:rPr>
        <w:t>Journal of general management research, 3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(</w:t>
      </w:r>
      <w:r w:rsidRPr="00C341BC">
        <w:rPr>
          <w:rFonts w:ascii="DilleniaUPC" w:eastAsia="UPC-Dillenia" w:hAnsi="DilleniaUPC" w:cs="DilleniaUPC"/>
          <w:w w:val="110"/>
          <w:lang w:val="en-GB"/>
        </w:rPr>
        <w:t>2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)</w:t>
      </w:r>
      <w:r w:rsidRPr="00C341BC">
        <w:rPr>
          <w:rFonts w:ascii="DilleniaUPC" w:eastAsia="UPC-Dillenia" w:hAnsi="DilleniaUPC" w:cs="DilleniaUPC"/>
          <w:w w:val="110"/>
          <w:lang w:val="en-GB"/>
        </w:rPr>
        <w:t>, 101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-</w:t>
      </w:r>
      <w:r w:rsidRPr="00C341BC">
        <w:rPr>
          <w:rFonts w:ascii="DilleniaUPC" w:eastAsia="UPC-Dillenia" w:hAnsi="DilleniaUPC" w:cs="DilleniaUPC"/>
          <w:w w:val="110"/>
          <w:lang w:val="en-GB"/>
        </w:rPr>
        <w:t>118</w:t>
      </w:r>
      <w:r w:rsidRPr="00C341BC">
        <w:rPr>
          <w:rFonts w:ascii="DilleniaUPC" w:eastAsia="UPC-Dillenia" w:hAnsi="DilleniaUPC" w:cs="DilleniaUPC"/>
          <w:w w:val="110"/>
          <w:cs/>
          <w:lang w:val="en-GB" w:bidi="th-TH"/>
        </w:rPr>
        <w:t>.</w:t>
      </w:r>
    </w:p>
    <w:p w:rsidR="000314AE" w:rsidRDefault="000314AE" w:rsidP="00A50205">
      <w:pPr>
        <w:ind w:left="700" w:hanging="700"/>
        <w:jc w:val="thaiDistribute"/>
        <w:rPr>
          <w:sz w:val="28"/>
          <w:szCs w:val="28"/>
        </w:rPr>
      </w:pPr>
    </w:p>
    <w:sectPr w:rsidR="000314AE" w:rsidSect="000314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064" w:right="1440" w:bottom="1395" w:left="1349" w:header="1134" w:footer="40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F73" w:rsidRDefault="00CE0F73" w:rsidP="008B6BF5">
      <w:r>
        <w:separator/>
      </w:r>
    </w:p>
    <w:p w:rsidR="00CE0F73" w:rsidRDefault="00CE0F73"/>
    <w:p w:rsidR="00CE0F73" w:rsidRDefault="00CE0F73" w:rsidP="00794535"/>
    <w:p w:rsidR="00CE0F73" w:rsidRDefault="00CE0F73" w:rsidP="006A050A"/>
    <w:p w:rsidR="00CE0F73" w:rsidRDefault="00CE0F73"/>
  </w:endnote>
  <w:endnote w:type="continuationSeparator" w:id="0">
    <w:p w:rsidR="00CE0F73" w:rsidRDefault="00CE0F73" w:rsidP="008B6BF5">
      <w:r>
        <w:continuationSeparator/>
      </w:r>
    </w:p>
    <w:p w:rsidR="00CE0F73" w:rsidRDefault="00CE0F73"/>
    <w:p w:rsidR="00CE0F73" w:rsidRDefault="00CE0F73" w:rsidP="00794535"/>
    <w:p w:rsidR="00CE0F73" w:rsidRDefault="00CE0F73" w:rsidP="006A050A"/>
    <w:p w:rsidR="00CE0F73" w:rsidRDefault="00CE0F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PC-Angsana-Bold">
    <w:altName w:val="Times New Roman"/>
    <w:charset w:val="00"/>
    <w:family w:val="auto"/>
    <w:pitch w:val="default"/>
  </w:font>
  <w:font w:name="UPC-Angsana-BoldItalic">
    <w:altName w:val="Ink Free"/>
    <w:charset w:val="00"/>
    <w:family w:val="script"/>
    <w:pitch w:val="default"/>
  </w:font>
  <w:font w:name="UPC-Angsana">
    <w:altName w:val="Times New Roman"/>
    <w:charset w:val="4D"/>
    <w:family w:val="auto"/>
    <w:pitch w:val="default"/>
  </w:font>
  <w:font w:name="UPC-Dillenia-BoldItalic">
    <w:altName w:val="Ink Free"/>
    <w:charset w:val="4D"/>
    <w:family w:val="script"/>
    <w:pitch w:val="default"/>
  </w:font>
  <w:font w:name="UPC-Dillenia-Bold">
    <w:altName w:val="Times New Roman"/>
    <w:charset w:val="4D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TFPimai">
    <w:altName w:val="Times New Roman"/>
    <w:panose1 w:val="02000506000000020004"/>
    <w:charset w:val="00"/>
    <w:family w:val="auto"/>
    <w:pitch w:val="default"/>
  </w:font>
  <w:font w:name="UPC-Dillenia">
    <w:altName w:val="Times New Roman"/>
    <w:charset w:val="4D"/>
    <w:family w:val="auto"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UPC-Dillenia-Italic">
    <w:altName w:val="Ink Free"/>
    <w:charset w:val="4D"/>
    <w:family w:val="script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CE" w:rsidRPr="00A3620F" w:rsidRDefault="00A3620F" w:rsidP="00A3620F">
    <w:pPr>
      <w:pStyle w:val="Footer"/>
      <w:jc w:val="right"/>
      <w:rPr>
        <w:rFonts w:cs="DilleniaUPC"/>
        <w:sz w:val="30"/>
        <w:szCs w:val="30"/>
        <w:lang w:val="en-US"/>
      </w:rPr>
    </w:pPr>
    <w:r w:rsidRPr="00A3620F">
      <w:rPr>
        <w:rFonts w:cs="DilleniaUPC"/>
        <w:b/>
        <w:bCs w:val="0"/>
        <w:sz w:val="30"/>
        <w:szCs w:val="30"/>
        <w:cs/>
        <w:lang w:val="en-US"/>
      </w:rPr>
      <w:t>แนวฯ ป.เอก</w:t>
    </w:r>
    <w:r w:rsidRPr="00A3620F">
      <w:rPr>
        <w:rFonts w:cs="DilleniaUPC"/>
        <w:bCs w:val="0"/>
        <w:sz w:val="30"/>
        <w:szCs w:val="30"/>
        <w:cs/>
        <w:lang w:val="en-US"/>
      </w:rPr>
      <w:t xml:space="preserve">  </w:t>
    </w:r>
    <w:r w:rsidRPr="00A3620F">
      <w:rPr>
        <w:rFonts w:cs="DilleniaUPC"/>
        <w:b/>
        <w:bCs w:val="0"/>
        <w:sz w:val="30"/>
        <w:szCs w:val="30"/>
        <w:cs/>
        <w:lang w:val="en-US"/>
      </w:rPr>
      <w:t>ร่าง</w:t>
    </w:r>
    <w:r w:rsidRPr="00A3620F">
      <w:rPr>
        <w:rFonts w:cs="DilleniaUPC"/>
        <w:sz w:val="30"/>
        <w:szCs w:val="30"/>
        <w:cs/>
        <w:lang w:val="en-US"/>
      </w:rPr>
      <w:t xml:space="preserve"> </w:t>
    </w:r>
    <w:r w:rsidRPr="00A3620F">
      <w:rPr>
        <w:rFonts w:cs="DilleniaUPC"/>
        <w:sz w:val="30"/>
        <w:szCs w:val="30"/>
        <w:lang w:val="en-US"/>
      </w:rPr>
      <w:t xml:space="preserve">1  </w:t>
    </w:r>
    <w:proofErr w:type="spellStart"/>
    <w:r w:rsidRPr="00A3620F">
      <w:rPr>
        <w:rFonts w:cs="DilleniaUPC"/>
        <w:sz w:val="30"/>
        <w:szCs w:val="30"/>
        <w:lang w:val="en-US"/>
      </w:rPr>
      <w:t>pum</w:t>
    </w:r>
    <w:proofErr w:type="spellEnd"/>
    <w:r w:rsidRPr="00A3620F">
      <w:rPr>
        <w:rFonts w:cs="DilleniaUPC"/>
        <w:bCs w:val="0"/>
        <w:sz w:val="30"/>
        <w:szCs w:val="30"/>
        <w:cs/>
        <w:lang w:val="en-US"/>
      </w:rPr>
      <w:t xml:space="preserve">  </w:t>
    </w:r>
    <w:r w:rsidRPr="00A3620F">
      <w:rPr>
        <w:rFonts w:cs="DilleniaUPC"/>
        <w:b/>
        <w:bCs w:val="0"/>
        <w:sz w:val="30"/>
        <w:szCs w:val="30"/>
        <w:cs/>
        <w:lang w:val="en-US"/>
      </w:rPr>
      <w:t>27</w:t>
    </w:r>
    <w:r w:rsidRPr="00A3620F">
      <w:rPr>
        <w:rFonts w:cs="DilleniaUPC"/>
        <w:b/>
        <w:bCs w:val="0"/>
        <w:sz w:val="30"/>
        <w:szCs w:val="30"/>
        <w:cs/>
      </w:rPr>
      <w:t>/</w:t>
    </w:r>
    <w:r w:rsidRPr="00A3620F">
      <w:rPr>
        <w:rFonts w:cs="DilleniaUPC"/>
        <w:b/>
        <w:bCs w:val="0"/>
        <w:sz w:val="30"/>
        <w:szCs w:val="30"/>
        <w:cs/>
        <w:lang w:val="en-US"/>
      </w:rPr>
      <w:t>03</w:t>
    </w:r>
    <w:r w:rsidRPr="00A3620F">
      <w:rPr>
        <w:rFonts w:cs="DilleniaUPC"/>
        <w:bCs w:val="0"/>
        <w:sz w:val="30"/>
        <w:szCs w:val="30"/>
        <w:cs/>
        <w:lang w:val="en-US"/>
      </w:rPr>
      <w:t>/</w:t>
    </w:r>
    <w:r w:rsidRPr="00A3620F">
      <w:rPr>
        <w:rFonts w:cs="DilleniaUPC"/>
        <w:sz w:val="30"/>
        <w:szCs w:val="30"/>
        <w:lang w:val="en-US"/>
      </w:rPr>
      <w:t>6</w:t>
    </w:r>
    <w:r w:rsidRPr="00A3620F">
      <w:rPr>
        <w:rFonts w:cs="DilleniaUPC"/>
        <w:b/>
        <w:bCs w:val="0"/>
        <w:sz w:val="30"/>
        <w:szCs w:val="30"/>
        <w:cs/>
        <w:lang w:val="en-US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CE" w:rsidRPr="00A3620F" w:rsidRDefault="00A3620F" w:rsidP="00A3620F">
    <w:pPr>
      <w:pStyle w:val="Footer"/>
      <w:jc w:val="right"/>
      <w:rPr>
        <w:rFonts w:cs="DilleniaUPC"/>
        <w:sz w:val="30"/>
        <w:szCs w:val="30"/>
        <w:lang w:val="en-US"/>
      </w:rPr>
    </w:pPr>
    <w:r w:rsidRPr="00A3620F">
      <w:rPr>
        <w:rFonts w:cs="DilleniaUPC"/>
        <w:b/>
        <w:bCs w:val="0"/>
        <w:sz w:val="30"/>
        <w:szCs w:val="30"/>
        <w:cs/>
        <w:lang w:val="en-US"/>
      </w:rPr>
      <w:t>แนวฯ ป.เอก</w:t>
    </w:r>
    <w:r w:rsidRPr="00A3620F">
      <w:rPr>
        <w:rFonts w:cs="DilleniaUPC"/>
        <w:bCs w:val="0"/>
        <w:sz w:val="30"/>
        <w:szCs w:val="30"/>
        <w:cs/>
        <w:lang w:val="en-US"/>
      </w:rPr>
      <w:t xml:space="preserve">  </w:t>
    </w:r>
    <w:r w:rsidRPr="00A3620F">
      <w:rPr>
        <w:rFonts w:cs="DilleniaUPC"/>
        <w:b/>
        <w:bCs w:val="0"/>
        <w:sz w:val="30"/>
        <w:szCs w:val="30"/>
        <w:cs/>
        <w:lang w:val="en-US"/>
      </w:rPr>
      <w:t>ร่าง</w:t>
    </w:r>
    <w:r w:rsidRPr="00A3620F">
      <w:rPr>
        <w:rFonts w:cs="DilleniaUPC"/>
        <w:sz w:val="30"/>
        <w:szCs w:val="30"/>
        <w:cs/>
        <w:lang w:val="en-US"/>
      </w:rPr>
      <w:t xml:space="preserve"> </w:t>
    </w:r>
    <w:r w:rsidRPr="00A3620F">
      <w:rPr>
        <w:rFonts w:cs="DilleniaUPC"/>
        <w:sz w:val="30"/>
        <w:szCs w:val="30"/>
        <w:lang w:val="en-US"/>
      </w:rPr>
      <w:t xml:space="preserve">1  </w:t>
    </w:r>
    <w:proofErr w:type="spellStart"/>
    <w:r w:rsidRPr="00A3620F">
      <w:rPr>
        <w:rFonts w:cs="DilleniaUPC"/>
        <w:sz w:val="30"/>
        <w:szCs w:val="30"/>
        <w:lang w:val="en-US"/>
      </w:rPr>
      <w:t>pum</w:t>
    </w:r>
    <w:proofErr w:type="spellEnd"/>
    <w:r w:rsidRPr="00A3620F">
      <w:rPr>
        <w:rFonts w:cs="DilleniaUPC"/>
        <w:bCs w:val="0"/>
        <w:sz w:val="30"/>
        <w:szCs w:val="30"/>
        <w:cs/>
        <w:lang w:val="en-US"/>
      </w:rPr>
      <w:t xml:space="preserve">  </w:t>
    </w:r>
    <w:r w:rsidRPr="00A3620F">
      <w:rPr>
        <w:rFonts w:cs="DilleniaUPC"/>
        <w:b/>
        <w:bCs w:val="0"/>
        <w:sz w:val="30"/>
        <w:szCs w:val="30"/>
        <w:cs/>
        <w:lang w:val="en-US"/>
      </w:rPr>
      <w:t>27</w:t>
    </w:r>
    <w:r w:rsidRPr="00A3620F">
      <w:rPr>
        <w:rFonts w:cs="DilleniaUPC"/>
        <w:b/>
        <w:bCs w:val="0"/>
        <w:sz w:val="30"/>
        <w:szCs w:val="30"/>
        <w:cs/>
      </w:rPr>
      <w:t>/</w:t>
    </w:r>
    <w:r w:rsidRPr="00A3620F">
      <w:rPr>
        <w:rFonts w:cs="DilleniaUPC"/>
        <w:b/>
        <w:bCs w:val="0"/>
        <w:sz w:val="30"/>
        <w:szCs w:val="30"/>
        <w:cs/>
        <w:lang w:val="en-US"/>
      </w:rPr>
      <w:t>03</w:t>
    </w:r>
    <w:r w:rsidRPr="00A3620F">
      <w:rPr>
        <w:rFonts w:cs="DilleniaUPC"/>
        <w:bCs w:val="0"/>
        <w:sz w:val="30"/>
        <w:szCs w:val="30"/>
        <w:cs/>
        <w:lang w:val="en-US"/>
      </w:rPr>
      <w:t>/</w:t>
    </w:r>
    <w:r w:rsidRPr="00A3620F">
      <w:rPr>
        <w:rFonts w:cs="DilleniaUPC"/>
        <w:sz w:val="30"/>
        <w:szCs w:val="30"/>
        <w:lang w:val="en-US"/>
      </w:rPr>
      <w:t>6</w:t>
    </w:r>
    <w:r w:rsidRPr="00A3620F">
      <w:rPr>
        <w:rFonts w:cs="DilleniaUPC"/>
        <w:b/>
        <w:bCs w:val="0"/>
        <w:sz w:val="30"/>
        <w:szCs w:val="30"/>
        <w:cs/>
        <w:lang w:val="en-US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CE" w:rsidRPr="00A3620F" w:rsidRDefault="009E36CE" w:rsidP="007279F5">
    <w:pPr>
      <w:pStyle w:val="Footer"/>
      <w:jc w:val="right"/>
      <w:rPr>
        <w:rFonts w:cs="DilleniaUPC"/>
        <w:sz w:val="30"/>
        <w:szCs w:val="30"/>
        <w:lang w:val="en-US"/>
      </w:rPr>
    </w:pPr>
    <w:r w:rsidRPr="00A3620F">
      <w:rPr>
        <w:rFonts w:cs="DilleniaUPC"/>
        <w:b/>
        <w:bCs w:val="0"/>
        <w:sz w:val="30"/>
        <w:szCs w:val="30"/>
        <w:cs/>
        <w:lang w:val="en-US"/>
      </w:rPr>
      <w:t>แนวฯ ป.เอก</w:t>
    </w:r>
    <w:r w:rsidRPr="00A3620F">
      <w:rPr>
        <w:rFonts w:cs="DilleniaUPC"/>
        <w:bCs w:val="0"/>
        <w:sz w:val="30"/>
        <w:szCs w:val="30"/>
        <w:cs/>
        <w:lang w:val="en-US"/>
      </w:rPr>
      <w:t xml:space="preserve">  </w:t>
    </w:r>
    <w:r w:rsidRPr="00A3620F">
      <w:rPr>
        <w:rFonts w:cs="DilleniaUPC"/>
        <w:b/>
        <w:bCs w:val="0"/>
        <w:sz w:val="30"/>
        <w:szCs w:val="30"/>
        <w:cs/>
        <w:lang w:val="en-US"/>
      </w:rPr>
      <w:t>ร่าง</w:t>
    </w:r>
    <w:r w:rsidRPr="00A3620F">
      <w:rPr>
        <w:rFonts w:cs="DilleniaUPC"/>
        <w:sz w:val="30"/>
        <w:szCs w:val="30"/>
        <w:cs/>
        <w:lang w:val="en-US"/>
      </w:rPr>
      <w:t xml:space="preserve"> </w:t>
    </w:r>
    <w:r w:rsidRPr="00A3620F">
      <w:rPr>
        <w:rFonts w:cs="DilleniaUPC"/>
        <w:sz w:val="30"/>
        <w:szCs w:val="30"/>
        <w:lang w:val="en-US"/>
      </w:rPr>
      <w:t xml:space="preserve">1  </w:t>
    </w:r>
    <w:proofErr w:type="spellStart"/>
    <w:r w:rsidRPr="00A3620F">
      <w:rPr>
        <w:rFonts w:cs="DilleniaUPC"/>
        <w:sz w:val="30"/>
        <w:szCs w:val="30"/>
        <w:lang w:val="en-US"/>
      </w:rPr>
      <w:t>pum</w:t>
    </w:r>
    <w:proofErr w:type="spellEnd"/>
    <w:r w:rsidRPr="00A3620F">
      <w:rPr>
        <w:rFonts w:cs="DilleniaUPC"/>
        <w:bCs w:val="0"/>
        <w:sz w:val="30"/>
        <w:szCs w:val="30"/>
        <w:cs/>
        <w:lang w:val="en-US"/>
      </w:rPr>
      <w:t xml:space="preserve">  </w:t>
    </w:r>
    <w:r w:rsidRPr="00A3620F">
      <w:rPr>
        <w:rFonts w:cs="DilleniaUPC"/>
        <w:b/>
        <w:bCs w:val="0"/>
        <w:sz w:val="30"/>
        <w:szCs w:val="30"/>
        <w:cs/>
        <w:lang w:val="en-US"/>
      </w:rPr>
      <w:t>27</w:t>
    </w:r>
    <w:r w:rsidRPr="00A3620F">
      <w:rPr>
        <w:rFonts w:cs="DilleniaUPC"/>
        <w:b/>
        <w:bCs w:val="0"/>
        <w:sz w:val="30"/>
        <w:szCs w:val="30"/>
        <w:cs/>
      </w:rPr>
      <w:t>/</w:t>
    </w:r>
    <w:r w:rsidRPr="00A3620F">
      <w:rPr>
        <w:rFonts w:cs="DilleniaUPC"/>
        <w:b/>
        <w:bCs w:val="0"/>
        <w:sz w:val="30"/>
        <w:szCs w:val="30"/>
        <w:cs/>
        <w:lang w:val="en-US"/>
      </w:rPr>
      <w:t>03</w:t>
    </w:r>
    <w:r w:rsidRPr="00A3620F">
      <w:rPr>
        <w:rFonts w:cs="DilleniaUPC"/>
        <w:bCs w:val="0"/>
        <w:sz w:val="30"/>
        <w:szCs w:val="30"/>
        <w:cs/>
        <w:lang w:val="en-US"/>
      </w:rPr>
      <w:t>/</w:t>
    </w:r>
    <w:r w:rsidRPr="00A3620F">
      <w:rPr>
        <w:rFonts w:cs="DilleniaUPC"/>
        <w:sz w:val="30"/>
        <w:szCs w:val="30"/>
        <w:lang w:val="en-US"/>
      </w:rPr>
      <w:t>6</w:t>
    </w:r>
    <w:r w:rsidRPr="00A3620F">
      <w:rPr>
        <w:rFonts w:cs="DilleniaUPC"/>
        <w:b/>
        <w:bCs w:val="0"/>
        <w:sz w:val="30"/>
        <w:szCs w:val="30"/>
        <w:cs/>
        <w:lang w:val="en-US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F73" w:rsidRDefault="00CE0F73" w:rsidP="008B6BF5">
      <w:r>
        <w:separator/>
      </w:r>
    </w:p>
    <w:p w:rsidR="00CE0F73" w:rsidRDefault="00CE0F73"/>
    <w:p w:rsidR="00CE0F73" w:rsidRDefault="00CE0F73" w:rsidP="00794535"/>
    <w:p w:rsidR="00CE0F73" w:rsidRDefault="00CE0F73" w:rsidP="006A050A"/>
    <w:p w:rsidR="00CE0F73" w:rsidRDefault="00CE0F73"/>
  </w:footnote>
  <w:footnote w:type="continuationSeparator" w:id="0">
    <w:p w:rsidR="00CE0F73" w:rsidRDefault="00CE0F73" w:rsidP="008B6BF5">
      <w:r>
        <w:continuationSeparator/>
      </w:r>
    </w:p>
    <w:p w:rsidR="00CE0F73" w:rsidRDefault="00CE0F73"/>
    <w:p w:rsidR="00CE0F73" w:rsidRDefault="00CE0F73" w:rsidP="00794535"/>
    <w:p w:rsidR="00CE0F73" w:rsidRDefault="00CE0F73" w:rsidP="006A050A"/>
    <w:p w:rsidR="00CE0F73" w:rsidRDefault="00CE0F7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20F" w:rsidRPr="00A3620F" w:rsidRDefault="00A3620F">
    <w:pPr>
      <w:rPr>
        <w:i/>
        <w:iCs/>
        <w:sz w:val="6"/>
        <w:szCs w:val="6"/>
      </w:rPr>
    </w:pPr>
  </w:p>
  <w:p w:rsidR="009E36CE" w:rsidRPr="00EA6446" w:rsidRDefault="009E36CE">
    <w:pPr>
      <w:rPr>
        <w:rFonts w:ascii="AngsanaUPC" w:hAnsi="AngsanaUPC" w:cs="AngsanaUPC"/>
        <w:w w:val="100"/>
      </w:rPr>
    </w:pPr>
    <w:r w:rsidRPr="00EA6446">
      <w:rPr>
        <w:rFonts w:ascii="AngsanaUPC" w:hAnsi="AngsanaUPC" w:cs="AngsanaUPC"/>
        <w:i/>
        <w:iCs/>
        <w:w w:val="100"/>
        <w:sz w:val="30"/>
        <w:szCs w:val="30"/>
        <w:cs/>
      </w:rPr>
      <w:t>9-</w:t>
    </w:r>
    <w:r w:rsidRPr="00EA6446">
      <w:rPr>
        <w:rFonts w:ascii="AngsanaUPC" w:hAnsi="AngsanaUPC" w:cs="AngsanaUPC"/>
        <w:i/>
        <w:iCs/>
        <w:w w:val="100"/>
        <w:sz w:val="30"/>
        <w:szCs w:val="30"/>
      </w:rPr>
      <w:fldChar w:fldCharType="begin"/>
    </w:r>
    <w:r w:rsidRPr="00EA6446">
      <w:rPr>
        <w:rFonts w:ascii="AngsanaUPC" w:hAnsi="AngsanaUPC" w:cs="AngsanaUPC"/>
        <w:i/>
        <w:iCs/>
        <w:w w:val="100"/>
        <w:sz w:val="30"/>
        <w:szCs w:val="30"/>
      </w:rPr>
      <w:instrText xml:space="preserve"> PAGE   \</w:instrText>
    </w:r>
    <w:r w:rsidRPr="00EA6446">
      <w:rPr>
        <w:rFonts w:ascii="AngsanaUPC" w:hAnsi="AngsanaUPC" w:cs="AngsanaUPC"/>
        <w:i/>
        <w:iCs/>
        <w:w w:val="100"/>
        <w:sz w:val="30"/>
        <w:szCs w:val="30"/>
        <w:cs/>
      </w:rPr>
      <w:instrText xml:space="preserve">* </w:instrText>
    </w:r>
    <w:r w:rsidRPr="00EA6446">
      <w:rPr>
        <w:rFonts w:ascii="AngsanaUPC" w:hAnsi="AngsanaUPC" w:cs="AngsanaUPC"/>
        <w:i/>
        <w:iCs/>
        <w:w w:val="100"/>
        <w:sz w:val="30"/>
        <w:szCs w:val="30"/>
      </w:rPr>
      <w:instrText xml:space="preserve">MERGEFORMAT </w:instrText>
    </w:r>
    <w:r w:rsidRPr="00EA6446">
      <w:rPr>
        <w:rFonts w:ascii="AngsanaUPC" w:hAnsi="AngsanaUPC" w:cs="AngsanaUPC"/>
        <w:i/>
        <w:iCs/>
        <w:w w:val="100"/>
        <w:sz w:val="30"/>
        <w:szCs w:val="30"/>
      </w:rPr>
      <w:fldChar w:fldCharType="separate"/>
    </w:r>
    <w:r w:rsidR="00C64317">
      <w:rPr>
        <w:rFonts w:ascii="AngsanaUPC" w:hAnsi="AngsanaUPC" w:cs="AngsanaUPC"/>
        <w:i/>
        <w:iCs/>
        <w:noProof/>
        <w:w w:val="100"/>
        <w:sz w:val="30"/>
        <w:szCs w:val="30"/>
      </w:rPr>
      <w:t>10</w:t>
    </w:r>
    <w:r w:rsidRPr="00EA6446">
      <w:rPr>
        <w:rFonts w:ascii="AngsanaUPC" w:hAnsi="AngsanaUPC" w:cs="AngsanaUPC"/>
        <w:i/>
        <w:iCs/>
        <w:w w:val="100"/>
        <w:sz w:val="30"/>
        <w:szCs w:val="30"/>
      </w:rPr>
      <w:fldChar w:fldCharType="end"/>
    </w:r>
    <w:r w:rsidRPr="00EA6446">
      <w:rPr>
        <w:rFonts w:ascii="AngsanaUPC" w:hAnsi="AngsanaUPC" w:cs="AngsanaUPC"/>
        <w:w w:val="100"/>
        <w:cs/>
      </w:rPr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20F" w:rsidRPr="00A3620F" w:rsidRDefault="009E36CE" w:rsidP="00A3620F">
    <w:pPr>
      <w:jc w:val="right"/>
      <w:rPr>
        <w:rFonts w:ascii="TH SarabunPSK" w:hAnsi="TH SarabunPSK" w:cs="TH SarabunPSK"/>
        <w:i/>
        <w:iCs/>
        <w:sz w:val="6"/>
        <w:szCs w:val="6"/>
      </w:rPr>
    </w:pPr>
    <w:r w:rsidRPr="00A3620F">
      <w:rPr>
        <w:rFonts w:ascii="TH SarabunPSK" w:hAnsi="TH SarabunPSK" w:cs="TH SarabunPSK"/>
        <w:i/>
        <w:iCs/>
        <w:sz w:val="6"/>
        <w:szCs w:val="6"/>
        <w:cs/>
      </w:rPr>
      <w:t xml:space="preserve"> </w:t>
    </w:r>
  </w:p>
  <w:p w:rsidR="009E36CE" w:rsidRPr="00EA6446" w:rsidRDefault="009E36CE" w:rsidP="00A3620F">
    <w:pPr>
      <w:jc w:val="right"/>
      <w:rPr>
        <w:rFonts w:ascii="AngsanaUPC" w:hAnsi="AngsanaUPC" w:cs="AngsanaUPC"/>
        <w:w w:val="100"/>
      </w:rPr>
    </w:pPr>
    <w:r w:rsidRPr="00EA6446">
      <w:rPr>
        <w:rFonts w:ascii="AngsanaUPC" w:hAnsi="AngsanaUPC" w:cs="AngsanaUPC"/>
        <w:i/>
        <w:iCs/>
        <w:w w:val="100"/>
        <w:cs/>
      </w:rPr>
      <w:t xml:space="preserve">   </w:t>
    </w:r>
    <w:r w:rsidRPr="00EA6446">
      <w:rPr>
        <w:rFonts w:ascii="AngsanaUPC" w:hAnsi="AngsanaUPC" w:cs="AngsanaUPC"/>
        <w:i/>
        <w:iCs/>
        <w:w w:val="100"/>
        <w:sz w:val="30"/>
        <w:szCs w:val="30"/>
        <w:cs/>
      </w:rPr>
      <w:t>9-</w:t>
    </w:r>
    <w:r w:rsidRPr="00EA6446">
      <w:rPr>
        <w:rFonts w:ascii="AngsanaUPC" w:hAnsi="AngsanaUPC" w:cs="AngsanaUPC"/>
        <w:i/>
        <w:iCs/>
        <w:w w:val="100"/>
        <w:sz w:val="30"/>
        <w:szCs w:val="30"/>
      </w:rPr>
      <w:fldChar w:fldCharType="begin"/>
    </w:r>
    <w:r w:rsidRPr="00EA6446">
      <w:rPr>
        <w:rFonts w:ascii="AngsanaUPC" w:hAnsi="AngsanaUPC" w:cs="AngsanaUPC"/>
        <w:i/>
        <w:iCs/>
        <w:w w:val="100"/>
        <w:sz w:val="30"/>
        <w:szCs w:val="30"/>
      </w:rPr>
      <w:instrText xml:space="preserve"> PAGE   \</w:instrText>
    </w:r>
    <w:r w:rsidRPr="00EA6446">
      <w:rPr>
        <w:rFonts w:ascii="AngsanaUPC" w:hAnsi="AngsanaUPC" w:cs="AngsanaUPC"/>
        <w:i/>
        <w:iCs/>
        <w:w w:val="100"/>
        <w:sz w:val="30"/>
        <w:szCs w:val="30"/>
        <w:cs/>
      </w:rPr>
      <w:instrText xml:space="preserve">* </w:instrText>
    </w:r>
    <w:r w:rsidRPr="00EA6446">
      <w:rPr>
        <w:rFonts w:ascii="AngsanaUPC" w:hAnsi="AngsanaUPC" w:cs="AngsanaUPC"/>
        <w:i/>
        <w:iCs/>
        <w:w w:val="100"/>
        <w:sz w:val="30"/>
        <w:szCs w:val="30"/>
      </w:rPr>
      <w:instrText xml:space="preserve">MERGEFORMAT </w:instrText>
    </w:r>
    <w:r w:rsidRPr="00EA6446">
      <w:rPr>
        <w:rFonts w:ascii="AngsanaUPC" w:hAnsi="AngsanaUPC" w:cs="AngsanaUPC"/>
        <w:i/>
        <w:iCs/>
        <w:w w:val="100"/>
        <w:sz w:val="30"/>
        <w:szCs w:val="30"/>
      </w:rPr>
      <w:fldChar w:fldCharType="separate"/>
    </w:r>
    <w:r w:rsidR="00C64317">
      <w:rPr>
        <w:rFonts w:ascii="AngsanaUPC" w:hAnsi="AngsanaUPC" w:cs="AngsanaUPC"/>
        <w:i/>
        <w:iCs/>
        <w:noProof/>
        <w:w w:val="100"/>
        <w:sz w:val="30"/>
        <w:szCs w:val="30"/>
      </w:rPr>
      <w:t>9</w:t>
    </w:r>
    <w:r w:rsidRPr="00EA6446">
      <w:rPr>
        <w:rFonts w:ascii="AngsanaUPC" w:hAnsi="AngsanaUPC" w:cs="AngsanaUPC"/>
        <w:i/>
        <w:iCs/>
        <w:w w:val="100"/>
        <w:sz w:val="30"/>
        <w:szCs w:val="3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CE" w:rsidRDefault="009E36CE"/>
  <w:p w:rsidR="009E36CE" w:rsidRDefault="009E36C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353445"/>
    <w:multiLevelType w:val="multilevel"/>
    <w:tmpl w:val="E6BEA9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" w15:restartNumberingAfterBreak="0">
    <w:nsid w:val="0C9C68DF"/>
    <w:multiLevelType w:val="hybridMultilevel"/>
    <w:tmpl w:val="ED660F90"/>
    <w:lvl w:ilvl="0" w:tplc="5C5EEC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D7037E8"/>
    <w:multiLevelType w:val="hybridMultilevel"/>
    <w:tmpl w:val="10562D50"/>
    <w:lvl w:ilvl="0" w:tplc="BBC2A4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7D02B4"/>
    <w:multiLevelType w:val="hybridMultilevel"/>
    <w:tmpl w:val="30DEFA14"/>
    <w:lvl w:ilvl="0" w:tplc="E0BAE418">
      <w:start w:val="1"/>
      <w:numFmt w:val="decimal"/>
      <w:lvlText w:val="%1."/>
      <w:lvlJc w:val="left"/>
      <w:pPr>
        <w:ind w:left="1080" w:hanging="360"/>
      </w:pPr>
      <w:rPr>
        <w:rFonts w:ascii="DilleniaUPC" w:hAnsi="DilleniaUPC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FE059C"/>
    <w:multiLevelType w:val="hybridMultilevel"/>
    <w:tmpl w:val="10562D50"/>
    <w:lvl w:ilvl="0" w:tplc="BBC2A4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C69275C"/>
    <w:multiLevelType w:val="hybridMultilevel"/>
    <w:tmpl w:val="2AC055DC"/>
    <w:lvl w:ilvl="0" w:tplc="449EE7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EF60256"/>
    <w:multiLevelType w:val="hybridMultilevel"/>
    <w:tmpl w:val="ACA47E0E"/>
    <w:lvl w:ilvl="0" w:tplc="9EFC9B6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F4CBE"/>
    <w:multiLevelType w:val="hybridMultilevel"/>
    <w:tmpl w:val="5A169AAA"/>
    <w:lvl w:ilvl="0" w:tplc="20E417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ADD2BC7"/>
    <w:multiLevelType w:val="hybridMultilevel"/>
    <w:tmpl w:val="D402ECC4"/>
    <w:lvl w:ilvl="0" w:tplc="BBC2A4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18D2C25"/>
    <w:multiLevelType w:val="hybridMultilevel"/>
    <w:tmpl w:val="3E1402EE"/>
    <w:lvl w:ilvl="0" w:tplc="B2F4C2F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DD000B12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E24DE5"/>
    <w:multiLevelType w:val="hybridMultilevel"/>
    <w:tmpl w:val="F314105A"/>
    <w:lvl w:ilvl="0" w:tplc="2B8035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9B504D4"/>
    <w:multiLevelType w:val="hybridMultilevel"/>
    <w:tmpl w:val="CF903BEA"/>
    <w:lvl w:ilvl="0" w:tplc="FBE8B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B44B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6D3CF0"/>
    <w:multiLevelType w:val="hybridMultilevel"/>
    <w:tmpl w:val="1C044FEC"/>
    <w:lvl w:ilvl="0" w:tplc="E0BAE418">
      <w:start w:val="1"/>
      <w:numFmt w:val="decimal"/>
      <w:lvlText w:val="%1."/>
      <w:lvlJc w:val="left"/>
      <w:pPr>
        <w:ind w:left="1069" w:hanging="360"/>
      </w:pPr>
      <w:rPr>
        <w:rFonts w:ascii="DilleniaUPC" w:hAnsi="DilleniaUPC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6BA032B"/>
    <w:multiLevelType w:val="hybridMultilevel"/>
    <w:tmpl w:val="1A602772"/>
    <w:lvl w:ilvl="0" w:tplc="D03AF5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84F47AC"/>
    <w:multiLevelType w:val="hybridMultilevel"/>
    <w:tmpl w:val="2BA02328"/>
    <w:lvl w:ilvl="0" w:tplc="E3B2A6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BED6BF0"/>
    <w:multiLevelType w:val="hybridMultilevel"/>
    <w:tmpl w:val="CBA8706A"/>
    <w:lvl w:ilvl="0" w:tplc="3D9CFE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46F3039"/>
    <w:multiLevelType w:val="hybridMultilevel"/>
    <w:tmpl w:val="D402ECC4"/>
    <w:lvl w:ilvl="0" w:tplc="BBC2A4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6F8797D"/>
    <w:multiLevelType w:val="hybridMultilevel"/>
    <w:tmpl w:val="AD121D40"/>
    <w:lvl w:ilvl="0" w:tplc="7FEE3E2C">
      <w:start w:val="1"/>
      <w:numFmt w:val="decimal"/>
      <w:lvlText w:val="8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C24210"/>
    <w:multiLevelType w:val="hybridMultilevel"/>
    <w:tmpl w:val="9B0C86B0"/>
    <w:lvl w:ilvl="0" w:tplc="8CE6E228">
      <w:start w:val="3"/>
      <w:numFmt w:val="bullet"/>
      <w:lvlText w:val=""/>
      <w:lvlJc w:val="left"/>
      <w:pPr>
        <w:ind w:left="1350" w:hanging="360"/>
      </w:pPr>
      <w:rPr>
        <w:rFonts w:ascii="Wingdings 2" w:eastAsia="Times New Roman" w:hAnsi="Wingdings 2" w:cs="AngsanaUPC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68025A7C"/>
    <w:multiLevelType w:val="hybridMultilevel"/>
    <w:tmpl w:val="0BE6C1B0"/>
    <w:lvl w:ilvl="0" w:tplc="1AAA5D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A1C7C6B"/>
    <w:multiLevelType w:val="hybridMultilevel"/>
    <w:tmpl w:val="10562D50"/>
    <w:lvl w:ilvl="0" w:tplc="BBC2A4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B9A4565"/>
    <w:multiLevelType w:val="hybridMultilevel"/>
    <w:tmpl w:val="C7188894"/>
    <w:lvl w:ilvl="0" w:tplc="25E4F766">
      <w:start w:val="1"/>
      <w:numFmt w:val="decimal"/>
      <w:lvlText w:val="%1."/>
      <w:lvlJc w:val="left"/>
      <w:pPr>
        <w:ind w:left="108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AF78D7"/>
    <w:multiLevelType w:val="hybridMultilevel"/>
    <w:tmpl w:val="43FA569E"/>
    <w:lvl w:ilvl="0" w:tplc="08423F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C247416"/>
    <w:multiLevelType w:val="hybridMultilevel"/>
    <w:tmpl w:val="EED883C2"/>
    <w:lvl w:ilvl="0" w:tplc="8E90B0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D463F51"/>
    <w:multiLevelType w:val="hybridMultilevel"/>
    <w:tmpl w:val="AA1203CE"/>
    <w:lvl w:ilvl="0" w:tplc="E0BAE418">
      <w:start w:val="1"/>
      <w:numFmt w:val="decimal"/>
      <w:lvlText w:val="%1."/>
      <w:lvlJc w:val="left"/>
      <w:pPr>
        <w:ind w:left="1069" w:hanging="360"/>
      </w:pPr>
      <w:rPr>
        <w:rFonts w:ascii="DilleniaUPC" w:hAnsi="DilleniaUPC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E4C6F91"/>
    <w:multiLevelType w:val="multilevel"/>
    <w:tmpl w:val="5C3266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FE00FF6"/>
    <w:multiLevelType w:val="hybridMultilevel"/>
    <w:tmpl w:val="D402ECC4"/>
    <w:lvl w:ilvl="0" w:tplc="BBC2A4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20"/>
  </w:num>
  <w:num w:numId="5">
    <w:abstractNumId w:val="17"/>
  </w:num>
  <w:num w:numId="6">
    <w:abstractNumId w:val="5"/>
  </w:num>
  <w:num w:numId="7">
    <w:abstractNumId w:val="3"/>
  </w:num>
  <w:num w:numId="8">
    <w:abstractNumId w:val="22"/>
  </w:num>
  <w:num w:numId="9">
    <w:abstractNumId w:val="9"/>
  </w:num>
  <w:num w:numId="10">
    <w:abstractNumId w:val="18"/>
  </w:num>
  <w:num w:numId="11">
    <w:abstractNumId w:val="28"/>
  </w:num>
  <w:num w:numId="12">
    <w:abstractNumId w:val="8"/>
  </w:num>
  <w:num w:numId="13">
    <w:abstractNumId w:val="4"/>
  </w:num>
  <w:num w:numId="14">
    <w:abstractNumId w:val="23"/>
  </w:num>
  <w:num w:numId="15">
    <w:abstractNumId w:val="26"/>
  </w:num>
  <w:num w:numId="16">
    <w:abstractNumId w:val="15"/>
  </w:num>
  <w:num w:numId="17">
    <w:abstractNumId w:val="14"/>
  </w:num>
  <w:num w:numId="18">
    <w:abstractNumId w:val="24"/>
  </w:num>
  <w:num w:numId="19">
    <w:abstractNumId w:val="13"/>
  </w:num>
  <w:num w:numId="20">
    <w:abstractNumId w:val="1"/>
  </w:num>
  <w:num w:numId="21">
    <w:abstractNumId w:val="27"/>
  </w:num>
  <w:num w:numId="22">
    <w:abstractNumId w:val="16"/>
  </w:num>
  <w:num w:numId="23">
    <w:abstractNumId w:val="12"/>
  </w:num>
  <w:num w:numId="24">
    <w:abstractNumId w:val="2"/>
  </w:num>
  <w:num w:numId="25">
    <w:abstractNumId w:val="25"/>
  </w:num>
  <w:num w:numId="26">
    <w:abstractNumId w:val="11"/>
  </w:num>
  <w:num w:numId="27">
    <w:abstractNumId w:val="21"/>
  </w:num>
  <w:num w:numId="28">
    <w:abstractNumId w:val="6"/>
  </w:num>
  <w:num w:numId="2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spelling="clean" w:grammar="clean"/>
  <w:attachedTemplate r:id="rId1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>
      <v:stroke weight="1pt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98"/>
    <w:rsid w:val="00000C96"/>
    <w:rsid w:val="00002081"/>
    <w:rsid w:val="00002B5C"/>
    <w:rsid w:val="00003CDF"/>
    <w:rsid w:val="0000467E"/>
    <w:rsid w:val="00004F4B"/>
    <w:rsid w:val="000059F8"/>
    <w:rsid w:val="00005ECB"/>
    <w:rsid w:val="00010D3D"/>
    <w:rsid w:val="000110EE"/>
    <w:rsid w:val="000167FC"/>
    <w:rsid w:val="00016B37"/>
    <w:rsid w:val="00017376"/>
    <w:rsid w:val="000314AE"/>
    <w:rsid w:val="00031F21"/>
    <w:rsid w:val="0004050D"/>
    <w:rsid w:val="00040F9A"/>
    <w:rsid w:val="00041935"/>
    <w:rsid w:val="00041EF1"/>
    <w:rsid w:val="000424AB"/>
    <w:rsid w:val="00043A64"/>
    <w:rsid w:val="00046426"/>
    <w:rsid w:val="000470FD"/>
    <w:rsid w:val="0005179D"/>
    <w:rsid w:val="00053B3B"/>
    <w:rsid w:val="00054ECD"/>
    <w:rsid w:val="00056D3D"/>
    <w:rsid w:val="000573AA"/>
    <w:rsid w:val="00063477"/>
    <w:rsid w:val="00063B26"/>
    <w:rsid w:val="00064260"/>
    <w:rsid w:val="00066A4A"/>
    <w:rsid w:val="00066C7F"/>
    <w:rsid w:val="00067493"/>
    <w:rsid w:val="000678F4"/>
    <w:rsid w:val="00071301"/>
    <w:rsid w:val="00075292"/>
    <w:rsid w:val="00081860"/>
    <w:rsid w:val="00090EFB"/>
    <w:rsid w:val="000A209C"/>
    <w:rsid w:val="000A55AA"/>
    <w:rsid w:val="000C00F5"/>
    <w:rsid w:val="000C3C4D"/>
    <w:rsid w:val="000C401A"/>
    <w:rsid w:val="000C4042"/>
    <w:rsid w:val="000C4061"/>
    <w:rsid w:val="000D1B8A"/>
    <w:rsid w:val="000D26CB"/>
    <w:rsid w:val="000D2984"/>
    <w:rsid w:val="000D7BBD"/>
    <w:rsid w:val="000D7CFE"/>
    <w:rsid w:val="000E1C70"/>
    <w:rsid w:val="000E3525"/>
    <w:rsid w:val="000E3CF4"/>
    <w:rsid w:val="000E521F"/>
    <w:rsid w:val="000F0D84"/>
    <w:rsid w:val="000F424C"/>
    <w:rsid w:val="000F617B"/>
    <w:rsid w:val="00100417"/>
    <w:rsid w:val="00101637"/>
    <w:rsid w:val="00107E23"/>
    <w:rsid w:val="001110BA"/>
    <w:rsid w:val="0011175B"/>
    <w:rsid w:val="00112028"/>
    <w:rsid w:val="00113FBA"/>
    <w:rsid w:val="00114252"/>
    <w:rsid w:val="001144C1"/>
    <w:rsid w:val="00116D17"/>
    <w:rsid w:val="0012741E"/>
    <w:rsid w:val="00130A4A"/>
    <w:rsid w:val="001312D3"/>
    <w:rsid w:val="00132A97"/>
    <w:rsid w:val="00133E1A"/>
    <w:rsid w:val="001405A4"/>
    <w:rsid w:val="001437F9"/>
    <w:rsid w:val="00147995"/>
    <w:rsid w:val="00151322"/>
    <w:rsid w:val="00151D3C"/>
    <w:rsid w:val="00151E8F"/>
    <w:rsid w:val="00152798"/>
    <w:rsid w:val="00155112"/>
    <w:rsid w:val="001551FF"/>
    <w:rsid w:val="0016316B"/>
    <w:rsid w:val="001634E6"/>
    <w:rsid w:val="001647A6"/>
    <w:rsid w:val="00165600"/>
    <w:rsid w:val="0016595F"/>
    <w:rsid w:val="0016602D"/>
    <w:rsid w:val="00170331"/>
    <w:rsid w:val="00170C4E"/>
    <w:rsid w:val="00172D4A"/>
    <w:rsid w:val="00173B35"/>
    <w:rsid w:val="00176B4E"/>
    <w:rsid w:val="00177557"/>
    <w:rsid w:val="00185EA4"/>
    <w:rsid w:val="00186C6C"/>
    <w:rsid w:val="001939CC"/>
    <w:rsid w:val="0019503B"/>
    <w:rsid w:val="00196190"/>
    <w:rsid w:val="00197271"/>
    <w:rsid w:val="001A1330"/>
    <w:rsid w:val="001A28ED"/>
    <w:rsid w:val="001B02F7"/>
    <w:rsid w:val="001B3B90"/>
    <w:rsid w:val="001B3BE5"/>
    <w:rsid w:val="001B4A00"/>
    <w:rsid w:val="001B6996"/>
    <w:rsid w:val="001C0404"/>
    <w:rsid w:val="001C2049"/>
    <w:rsid w:val="001C34A9"/>
    <w:rsid w:val="001C3FC2"/>
    <w:rsid w:val="001D66B9"/>
    <w:rsid w:val="001D68E8"/>
    <w:rsid w:val="001D71C0"/>
    <w:rsid w:val="001E32B6"/>
    <w:rsid w:val="001E4808"/>
    <w:rsid w:val="001E4B26"/>
    <w:rsid w:val="001E4D7A"/>
    <w:rsid w:val="001E5415"/>
    <w:rsid w:val="001F3A32"/>
    <w:rsid w:val="001F5624"/>
    <w:rsid w:val="001F7EC8"/>
    <w:rsid w:val="00201B30"/>
    <w:rsid w:val="00203EBB"/>
    <w:rsid w:val="0020444D"/>
    <w:rsid w:val="002054D3"/>
    <w:rsid w:val="00207571"/>
    <w:rsid w:val="00216D06"/>
    <w:rsid w:val="002203EA"/>
    <w:rsid w:val="00227303"/>
    <w:rsid w:val="002303F0"/>
    <w:rsid w:val="00231FD2"/>
    <w:rsid w:val="00234D7A"/>
    <w:rsid w:val="00234F5F"/>
    <w:rsid w:val="00241C18"/>
    <w:rsid w:val="00242CF8"/>
    <w:rsid w:val="00244DDE"/>
    <w:rsid w:val="00255FBF"/>
    <w:rsid w:val="0025745D"/>
    <w:rsid w:val="0025788D"/>
    <w:rsid w:val="00276428"/>
    <w:rsid w:val="00276B6C"/>
    <w:rsid w:val="002771F7"/>
    <w:rsid w:val="002778FA"/>
    <w:rsid w:val="002801B4"/>
    <w:rsid w:val="00281F50"/>
    <w:rsid w:val="002871DA"/>
    <w:rsid w:val="0029230F"/>
    <w:rsid w:val="00293EF6"/>
    <w:rsid w:val="002968FB"/>
    <w:rsid w:val="00297727"/>
    <w:rsid w:val="00297BBC"/>
    <w:rsid w:val="002A201B"/>
    <w:rsid w:val="002B0DE9"/>
    <w:rsid w:val="002B4646"/>
    <w:rsid w:val="002B6AAA"/>
    <w:rsid w:val="002C0F8F"/>
    <w:rsid w:val="002C5819"/>
    <w:rsid w:val="002D020B"/>
    <w:rsid w:val="002D547E"/>
    <w:rsid w:val="002D5A3B"/>
    <w:rsid w:val="002D5B6F"/>
    <w:rsid w:val="002E3F4D"/>
    <w:rsid w:val="002E5EFB"/>
    <w:rsid w:val="002E62AF"/>
    <w:rsid w:val="002F19FA"/>
    <w:rsid w:val="002F3C26"/>
    <w:rsid w:val="002F56C0"/>
    <w:rsid w:val="00305000"/>
    <w:rsid w:val="00307C17"/>
    <w:rsid w:val="003108EE"/>
    <w:rsid w:val="00317D5F"/>
    <w:rsid w:val="0032053F"/>
    <w:rsid w:val="00322BA3"/>
    <w:rsid w:val="0032315C"/>
    <w:rsid w:val="00323FB8"/>
    <w:rsid w:val="0032566D"/>
    <w:rsid w:val="00327842"/>
    <w:rsid w:val="00333699"/>
    <w:rsid w:val="00334F16"/>
    <w:rsid w:val="0033607F"/>
    <w:rsid w:val="003363DB"/>
    <w:rsid w:val="00340C3A"/>
    <w:rsid w:val="00343B0C"/>
    <w:rsid w:val="003449C3"/>
    <w:rsid w:val="00347761"/>
    <w:rsid w:val="003559AC"/>
    <w:rsid w:val="003574E5"/>
    <w:rsid w:val="00366B4A"/>
    <w:rsid w:val="003743C8"/>
    <w:rsid w:val="00375251"/>
    <w:rsid w:val="00381459"/>
    <w:rsid w:val="00390AD2"/>
    <w:rsid w:val="003932FB"/>
    <w:rsid w:val="003A0C75"/>
    <w:rsid w:val="003A2317"/>
    <w:rsid w:val="003A34A1"/>
    <w:rsid w:val="003A38A5"/>
    <w:rsid w:val="003B201A"/>
    <w:rsid w:val="003B2C8C"/>
    <w:rsid w:val="003B41D4"/>
    <w:rsid w:val="003B45FA"/>
    <w:rsid w:val="003B6626"/>
    <w:rsid w:val="003B78A4"/>
    <w:rsid w:val="003C0550"/>
    <w:rsid w:val="003C2F36"/>
    <w:rsid w:val="003C4323"/>
    <w:rsid w:val="003C6024"/>
    <w:rsid w:val="003D0697"/>
    <w:rsid w:val="003D24E3"/>
    <w:rsid w:val="003D3549"/>
    <w:rsid w:val="003D57A4"/>
    <w:rsid w:val="003D6877"/>
    <w:rsid w:val="003E387A"/>
    <w:rsid w:val="003E736B"/>
    <w:rsid w:val="004021E4"/>
    <w:rsid w:val="00402BC4"/>
    <w:rsid w:val="00405CA5"/>
    <w:rsid w:val="004108EA"/>
    <w:rsid w:val="00420BC2"/>
    <w:rsid w:val="00420BCD"/>
    <w:rsid w:val="00421CD4"/>
    <w:rsid w:val="00421FBB"/>
    <w:rsid w:val="004229BD"/>
    <w:rsid w:val="00424B34"/>
    <w:rsid w:val="00426708"/>
    <w:rsid w:val="00430201"/>
    <w:rsid w:val="00430394"/>
    <w:rsid w:val="00436245"/>
    <w:rsid w:val="004416FE"/>
    <w:rsid w:val="00442C5A"/>
    <w:rsid w:val="004453A9"/>
    <w:rsid w:val="00450030"/>
    <w:rsid w:val="004560D2"/>
    <w:rsid w:val="00464724"/>
    <w:rsid w:val="0046631A"/>
    <w:rsid w:val="00466D38"/>
    <w:rsid w:val="00467639"/>
    <w:rsid w:val="00467CCA"/>
    <w:rsid w:val="00470D1E"/>
    <w:rsid w:val="0048460B"/>
    <w:rsid w:val="0048600D"/>
    <w:rsid w:val="004920C6"/>
    <w:rsid w:val="00493E48"/>
    <w:rsid w:val="00494214"/>
    <w:rsid w:val="00494A6A"/>
    <w:rsid w:val="00496A03"/>
    <w:rsid w:val="004A538A"/>
    <w:rsid w:val="004A558E"/>
    <w:rsid w:val="004B1B58"/>
    <w:rsid w:val="004C10D1"/>
    <w:rsid w:val="004C24C5"/>
    <w:rsid w:val="004D2C86"/>
    <w:rsid w:val="004D44C8"/>
    <w:rsid w:val="004E5941"/>
    <w:rsid w:val="004E7058"/>
    <w:rsid w:val="004F12CF"/>
    <w:rsid w:val="004F1A92"/>
    <w:rsid w:val="004F21A4"/>
    <w:rsid w:val="004F34A9"/>
    <w:rsid w:val="004F3B6A"/>
    <w:rsid w:val="004F46D2"/>
    <w:rsid w:val="004F53D9"/>
    <w:rsid w:val="0050192F"/>
    <w:rsid w:val="005024F3"/>
    <w:rsid w:val="0050271A"/>
    <w:rsid w:val="00504736"/>
    <w:rsid w:val="00506647"/>
    <w:rsid w:val="0051221F"/>
    <w:rsid w:val="0051407F"/>
    <w:rsid w:val="00514479"/>
    <w:rsid w:val="00520A87"/>
    <w:rsid w:val="005225C3"/>
    <w:rsid w:val="0052358F"/>
    <w:rsid w:val="00533E9F"/>
    <w:rsid w:val="00534380"/>
    <w:rsid w:val="005402AD"/>
    <w:rsid w:val="00541ECD"/>
    <w:rsid w:val="0054544B"/>
    <w:rsid w:val="005464A0"/>
    <w:rsid w:val="005527A9"/>
    <w:rsid w:val="0055575C"/>
    <w:rsid w:val="00564FC6"/>
    <w:rsid w:val="00570B50"/>
    <w:rsid w:val="00572329"/>
    <w:rsid w:val="00585615"/>
    <w:rsid w:val="00590995"/>
    <w:rsid w:val="00590E60"/>
    <w:rsid w:val="00591EC0"/>
    <w:rsid w:val="005964A6"/>
    <w:rsid w:val="005A147E"/>
    <w:rsid w:val="005A2208"/>
    <w:rsid w:val="005A2EF2"/>
    <w:rsid w:val="005A7DFC"/>
    <w:rsid w:val="005B289E"/>
    <w:rsid w:val="005B31AB"/>
    <w:rsid w:val="005B660B"/>
    <w:rsid w:val="005C2DB5"/>
    <w:rsid w:val="005C537B"/>
    <w:rsid w:val="005C5779"/>
    <w:rsid w:val="005C5EEF"/>
    <w:rsid w:val="005C6627"/>
    <w:rsid w:val="005C7D69"/>
    <w:rsid w:val="005C7FAD"/>
    <w:rsid w:val="005D452D"/>
    <w:rsid w:val="005D4D74"/>
    <w:rsid w:val="005E4F48"/>
    <w:rsid w:val="005F1FB3"/>
    <w:rsid w:val="005F2BEF"/>
    <w:rsid w:val="0060083F"/>
    <w:rsid w:val="006031B0"/>
    <w:rsid w:val="0060397C"/>
    <w:rsid w:val="006050EB"/>
    <w:rsid w:val="00610806"/>
    <w:rsid w:val="00615638"/>
    <w:rsid w:val="00617C66"/>
    <w:rsid w:val="0062029E"/>
    <w:rsid w:val="006215AC"/>
    <w:rsid w:val="00622892"/>
    <w:rsid w:val="00627BE0"/>
    <w:rsid w:val="00631312"/>
    <w:rsid w:val="00632186"/>
    <w:rsid w:val="00632C0D"/>
    <w:rsid w:val="00633655"/>
    <w:rsid w:val="00635C9D"/>
    <w:rsid w:val="00636600"/>
    <w:rsid w:val="0063764A"/>
    <w:rsid w:val="006422C4"/>
    <w:rsid w:val="006440B2"/>
    <w:rsid w:val="00650182"/>
    <w:rsid w:val="00651DC0"/>
    <w:rsid w:val="00654F96"/>
    <w:rsid w:val="00657D60"/>
    <w:rsid w:val="00672A4E"/>
    <w:rsid w:val="00672E08"/>
    <w:rsid w:val="00675D3A"/>
    <w:rsid w:val="006816B0"/>
    <w:rsid w:val="006837FC"/>
    <w:rsid w:val="006840B3"/>
    <w:rsid w:val="00687818"/>
    <w:rsid w:val="00694079"/>
    <w:rsid w:val="006A050A"/>
    <w:rsid w:val="006A1CD8"/>
    <w:rsid w:val="006A3453"/>
    <w:rsid w:val="006A4772"/>
    <w:rsid w:val="006A486A"/>
    <w:rsid w:val="006A7909"/>
    <w:rsid w:val="006A7F27"/>
    <w:rsid w:val="006B0CEC"/>
    <w:rsid w:val="006B1F33"/>
    <w:rsid w:val="006B3FA1"/>
    <w:rsid w:val="006B41E0"/>
    <w:rsid w:val="006C5650"/>
    <w:rsid w:val="006C59D6"/>
    <w:rsid w:val="006C5D65"/>
    <w:rsid w:val="006D0DE4"/>
    <w:rsid w:val="006D1791"/>
    <w:rsid w:val="006D249B"/>
    <w:rsid w:val="006D2CB2"/>
    <w:rsid w:val="006D34CE"/>
    <w:rsid w:val="006D771E"/>
    <w:rsid w:val="006E1602"/>
    <w:rsid w:val="006E2BA7"/>
    <w:rsid w:val="006E5C4A"/>
    <w:rsid w:val="006F1D9F"/>
    <w:rsid w:val="006F3727"/>
    <w:rsid w:val="006F77D6"/>
    <w:rsid w:val="0070329D"/>
    <w:rsid w:val="00723637"/>
    <w:rsid w:val="00724401"/>
    <w:rsid w:val="007279F5"/>
    <w:rsid w:val="00732AB0"/>
    <w:rsid w:val="00737646"/>
    <w:rsid w:val="00740660"/>
    <w:rsid w:val="00740D77"/>
    <w:rsid w:val="00746012"/>
    <w:rsid w:val="00746A2E"/>
    <w:rsid w:val="00746BED"/>
    <w:rsid w:val="00747EA4"/>
    <w:rsid w:val="00757646"/>
    <w:rsid w:val="007612C0"/>
    <w:rsid w:val="007632E4"/>
    <w:rsid w:val="00766D7B"/>
    <w:rsid w:val="0076702F"/>
    <w:rsid w:val="007725C0"/>
    <w:rsid w:val="00774674"/>
    <w:rsid w:val="007771A2"/>
    <w:rsid w:val="00784D90"/>
    <w:rsid w:val="0078623B"/>
    <w:rsid w:val="00790D4D"/>
    <w:rsid w:val="00792506"/>
    <w:rsid w:val="00794535"/>
    <w:rsid w:val="0079572F"/>
    <w:rsid w:val="007A3FDE"/>
    <w:rsid w:val="007A7228"/>
    <w:rsid w:val="007B6ABC"/>
    <w:rsid w:val="007C2093"/>
    <w:rsid w:val="007D2678"/>
    <w:rsid w:val="007D3052"/>
    <w:rsid w:val="007D320B"/>
    <w:rsid w:val="007D768D"/>
    <w:rsid w:val="007E0FDF"/>
    <w:rsid w:val="007E199F"/>
    <w:rsid w:val="007E2D12"/>
    <w:rsid w:val="007E576B"/>
    <w:rsid w:val="007E6C92"/>
    <w:rsid w:val="007F3FE2"/>
    <w:rsid w:val="007F4A1F"/>
    <w:rsid w:val="00801C47"/>
    <w:rsid w:val="00810869"/>
    <w:rsid w:val="00814767"/>
    <w:rsid w:val="00821F5A"/>
    <w:rsid w:val="00825C3A"/>
    <w:rsid w:val="00830D14"/>
    <w:rsid w:val="00830D2B"/>
    <w:rsid w:val="00831E42"/>
    <w:rsid w:val="00842018"/>
    <w:rsid w:val="00842605"/>
    <w:rsid w:val="008465C0"/>
    <w:rsid w:val="008470DB"/>
    <w:rsid w:val="00850768"/>
    <w:rsid w:val="0085406D"/>
    <w:rsid w:val="008700DA"/>
    <w:rsid w:val="00872C1F"/>
    <w:rsid w:val="00875A1B"/>
    <w:rsid w:val="00875EA2"/>
    <w:rsid w:val="00876CDB"/>
    <w:rsid w:val="00876F1D"/>
    <w:rsid w:val="00882F9B"/>
    <w:rsid w:val="00884A8A"/>
    <w:rsid w:val="00885C43"/>
    <w:rsid w:val="00885D95"/>
    <w:rsid w:val="00887068"/>
    <w:rsid w:val="00887A6C"/>
    <w:rsid w:val="008A0970"/>
    <w:rsid w:val="008A7B72"/>
    <w:rsid w:val="008B02F2"/>
    <w:rsid w:val="008B16F2"/>
    <w:rsid w:val="008B3E51"/>
    <w:rsid w:val="008B432C"/>
    <w:rsid w:val="008B6BF5"/>
    <w:rsid w:val="008B6EEC"/>
    <w:rsid w:val="008B7A6D"/>
    <w:rsid w:val="008C06BE"/>
    <w:rsid w:val="008C0B84"/>
    <w:rsid w:val="008C3848"/>
    <w:rsid w:val="008C47D8"/>
    <w:rsid w:val="008C6DD7"/>
    <w:rsid w:val="008C7B3A"/>
    <w:rsid w:val="008D3E1D"/>
    <w:rsid w:val="008D4326"/>
    <w:rsid w:val="008D5B50"/>
    <w:rsid w:val="008E5AAD"/>
    <w:rsid w:val="008E606C"/>
    <w:rsid w:val="008F255E"/>
    <w:rsid w:val="008F6013"/>
    <w:rsid w:val="009147E3"/>
    <w:rsid w:val="00914851"/>
    <w:rsid w:val="00914F92"/>
    <w:rsid w:val="00920F25"/>
    <w:rsid w:val="0092112E"/>
    <w:rsid w:val="00921EE2"/>
    <w:rsid w:val="00923766"/>
    <w:rsid w:val="00924EC1"/>
    <w:rsid w:val="00927439"/>
    <w:rsid w:val="00933666"/>
    <w:rsid w:val="00934447"/>
    <w:rsid w:val="00934D32"/>
    <w:rsid w:val="009352D3"/>
    <w:rsid w:val="00937488"/>
    <w:rsid w:val="009375CA"/>
    <w:rsid w:val="00940AE4"/>
    <w:rsid w:val="00944DF2"/>
    <w:rsid w:val="009467BD"/>
    <w:rsid w:val="00947F47"/>
    <w:rsid w:val="009504CE"/>
    <w:rsid w:val="0095293E"/>
    <w:rsid w:val="0096152D"/>
    <w:rsid w:val="009677C4"/>
    <w:rsid w:val="00973E8D"/>
    <w:rsid w:val="009746B5"/>
    <w:rsid w:val="0097596A"/>
    <w:rsid w:val="00984F67"/>
    <w:rsid w:val="00985570"/>
    <w:rsid w:val="00993346"/>
    <w:rsid w:val="009956BF"/>
    <w:rsid w:val="009A1F8A"/>
    <w:rsid w:val="009A58AC"/>
    <w:rsid w:val="009A6D08"/>
    <w:rsid w:val="009B5487"/>
    <w:rsid w:val="009B55BC"/>
    <w:rsid w:val="009B66CF"/>
    <w:rsid w:val="009B7181"/>
    <w:rsid w:val="009C3248"/>
    <w:rsid w:val="009C5955"/>
    <w:rsid w:val="009C677C"/>
    <w:rsid w:val="009D009B"/>
    <w:rsid w:val="009D2385"/>
    <w:rsid w:val="009E2CC5"/>
    <w:rsid w:val="009E36CE"/>
    <w:rsid w:val="009F287B"/>
    <w:rsid w:val="009F442F"/>
    <w:rsid w:val="009F70C8"/>
    <w:rsid w:val="00A01A36"/>
    <w:rsid w:val="00A11EF4"/>
    <w:rsid w:val="00A12048"/>
    <w:rsid w:val="00A15E98"/>
    <w:rsid w:val="00A271C1"/>
    <w:rsid w:val="00A31407"/>
    <w:rsid w:val="00A3293E"/>
    <w:rsid w:val="00A3620F"/>
    <w:rsid w:val="00A4008F"/>
    <w:rsid w:val="00A4336A"/>
    <w:rsid w:val="00A44B19"/>
    <w:rsid w:val="00A50205"/>
    <w:rsid w:val="00A52380"/>
    <w:rsid w:val="00A523BA"/>
    <w:rsid w:val="00A57557"/>
    <w:rsid w:val="00A645CF"/>
    <w:rsid w:val="00A65A67"/>
    <w:rsid w:val="00A72517"/>
    <w:rsid w:val="00A75978"/>
    <w:rsid w:val="00A83EA1"/>
    <w:rsid w:val="00A87678"/>
    <w:rsid w:val="00A94001"/>
    <w:rsid w:val="00A97765"/>
    <w:rsid w:val="00AA06B4"/>
    <w:rsid w:val="00AA447E"/>
    <w:rsid w:val="00AB09E8"/>
    <w:rsid w:val="00AB0EFC"/>
    <w:rsid w:val="00AC19F7"/>
    <w:rsid w:val="00AC5826"/>
    <w:rsid w:val="00AC6788"/>
    <w:rsid w:val="00AC7610"/>
    <w:rsid w:val="00AD4566"/>
    <w:rsid w:val="00AD5797"/>
    <w:rsid w:val="00AD79E0"/>
    <w:rsid w:val="00AD7CC4"/>
    <w:rsid w:val="00AE2BC8"/>
    <w:rsid w:val="00AE578E"/>
    <w:rsid w:val="00AE600D"/>
    <w:rsid w:val="00AE6040"/>
    <w:rsid w:val="00AE7290"/>
    <w:rsid w:val="00AE7A79"/>
    <w:rsid w:val="00AF4EAB"/>
    <w:rsid w:val="00AF656D"/>
    <w:rsid w:val="00AF6917"/>
    <w:rsid w:val="00AF746B"/>
    <w:rsid w:val="00B0537A"/>
    <w:rsid w:val="00B059C7"/>
    <w:rsid w:val="00B05E0E"/>
    <w:rsid w:val="00B1113D"/>
    <w:rsid w:val="00B21B95"/>
    <w:rsid w:val="00B22394"/>
    <w:rsid w:val="00B25771"/>
    <w:rsid w:val="00B274DA"/>
    <w:rsid w:val="00B3424C"/>
    <w:rsid w:val="00B36716"/>
    <w:rsid w:val="00B414E7"/>
    <w:rsid w:val="00B41A8E"/>
    <w:rsid w:val="00B42499"/>
    <w:rsid w:val="00B444C9"/>
    <w:rsid w:val="00B4719C"/>
    <w:rsid w:val="00B52376"/>
    <w:rsid w:val="00B62177"/>
    <w:rsid w:val="00B6221A"/>
    <w:rsid w:val="00B747F9"/>
    <w:rsid w:val="00B76869"/>
    <w:rsid w:val="00B866DE"/>
    <w:rsid w:val="00B90870"/>
    <w:rsid w:val="00B92454"/>
    <w:rsid w:val="00B949C8"/>
    <w:rsid w:val="00BA1459"/>
    <w:rsid w:val="00BA33A2"/>
    <w:rsid w:val="00BB2391"/>
    <w:rsid w:val="00BB2A0F"/>
    <w:rsid w:val="00BB35C0"/>
    <w:rsid w:val="00BC12C2"/>
    <w:rsid w:val="00BC2CE0"/>
    <w:rsid w:val="00BC3866"/>
    <w:rsid w:val="00BC4D75"/>
    <w:rsid w:val="00BC51C1"/>
    <w:rsid w:val="00BD0D64"/>
    <w:rsid w:val="00BD1560"/>
    <w:rsid w:val="00BD159D"/>
    <w:rsid w:val="00BD3705"/>
    <w:rsid w:val="00BD3A30"/>
    <w:rsid w:val="00BE2133"/>
    <w:rsid w:val="00BE4CC7"/>
    <w:rsid w:val="00BE5512"/>
    <w:rsid w:val="00BE7812"/>
    <w:rsid w:val="00BF2EEE"/>
    <w:rsid w:val="00BF30AA"/>
    <w:rsid w:val="00BF471B"/>
    <w:rsid w:val="00BF5FB0"/>
    <w:rsid w:val="00C0069B"/>
    <w:rsid w:val="00C025AE"/>
    <w:rsid w:val="00C05BA5"/>
    <w:rsid w:val="00C05F28"/>
    <w:rsid w:val="00C10D83"/>
    <w:rsid w:val="00C12EC9"/>
    <w:rsid w:val="00C1304A"/>
    <w:rsid w:val="00C133A5"/>
    <w:rsid w:val="00C21104"/>
    <w:rsid w:val="00C23142"/>
    <w:rsid w:val="00C25612"/>
    <w:rsid w:val="00C3020D"/>
    <w:rsid w:val="00C31315"/>
    <w:rsid w:val="00C31D79"/>
    <w:rsid w:val="00C34064"/>
    <w:rsid w:val="00C42184"/>
    <w:rsid w:val="00C454DE"/>
    <w:rsid w:val="00C53E76"/>
    <w:rsid w:val="00C64317"/>
    <w:rsid w:val="00C6475C"/>
    <w:rsid w:val="00C725D0"/>
    <w:rsid w:val="00C74416"/>
    <w:rsid w:val="00C801A0"/>
    <w:rsid w:val="00C80601"/>
    <w:rsid w:val="00C844D5"/>
    <w:rsid w:val="00C84C3A"/>
    <w:rsid w:val="00C90CD1"/>
    <w:rsid w:val="00C9472E"/>
    <w:rsid w:val="00C9489A"/>
    <w:rsid w:val="00CA1985"/>
    <w:rsid w:val="00CA6DCD"/>
    <w:rsid w:val="00CB1A4A"/>
    <w:rsid w:val="00CB1D2B"/>
    <w:rsid w:val="00CB3BC1"/>
    <w:rsid w:val="00CB45DA"/>
    <w:rsid w:val="00CC2AAC"/>
    <w:rsid w:val="00CC38C1"/>
    <w:rsid w:val="00CC7623"/>
    <w:rsid w:val="00CC7A3E"/>
    <w:rsid w:val="00CD424B"/>
    <w:rsid w:val="00CD47EC"/>
    <w:rsid w:val="00CD504D"/>
    <w:rsid w:val="00CD584B"/>
    <w:rsid w:val="00CD7660"/>
    <w:rsid w:val="00CE0F73"/>
    <w:rsid w:val="00CE201F"/>
    <w:rsid w:val="00CE50DC"/>
    <w:rsid w:val="00CE7B0C"/>
    <w:rsid w:val="00CF3670"/>
    <w:rsid w:val="00CF3DFC"/>
    <w:rsid w:val="00D03924"/>
    <w:rsid w:val="00D03A06"/>
    <w:rsid w:val="00D22CBD"/>
    <w:rsid w:val="00D23A4F"/>
    <w:rsid w:val="00D24538"/>
    <w:rsid w:val="00D2775B"/>
    <w:rsid w:val="00D27B3E"/>
    <w:rsid w:val="00D27E92"/>
    <w:rsid w:val="00D3074B"/>
    <w:rsid w:val="00D30E23"/>
    <w:rsid w:val="00D321CD"/>
    <w:rsid w:val="00D34B4F"/>
    <w:rsid w:val="00D41AD4"/>
    <w:rsid w:val="00D44CEE"/>
    <w:rsid w:val="00D45C6F"/>
    <w:rsid w:val="00D51A98"/>
    <w:rsid w:val="00D53389"/>
    <w:rsid w:val="00D54B2A"/>
    <w:rsid w:val="00D60406"/>
    <w:rsid w:val="00D610D8"/>
    <w:rsid w:val="00D64015"/>
    <w:rsid w:val="00D65A1F"/>
    <w:rsid w:val="00D67EF2"/>
    <w:rsid w:val="00D73524"/>
    <w:rsid w:val="00D80FFF"/>
    <w:rsid w:val="00D83ECF"/>
    <w:rsid w:val="00D854D6"/>
    <w:rsid w:val="00D91F2B"/>
    <w:rsid w:val="00DA0A76"/>
    <w:rsid w:val="00DA3EDE"/>
    <w:rsid w:val="00DB754A"/>
    <w:rsid w:val="00DC18F9"/>
    <w:rsid w:val="00DC25B3"/>
    <w:rsid w:val="00DD1A1A"/>
    <w:rsid w:val="00DD313B"/>
    <w:rsid w:val="00DD4BDA"/>
    <w:rsid w:val="00DD5BED"/>
    <w:rsid w:val="00DD7F3A"/>
    <w:rsid w:val="00DE02F5"/>
    <w:rsid w:val="00DE18FA"/>
    <w:rsid w:val="00DE22AC"/>
    <w:rsid w:val="00DE26EF"/>
    <w:rsid w:val="00DE2942"/>
    <w:rsid w:val="00DE6094"/>
    <w:rsid w:val="00DF0D70"/>
    <w:rsid w:val="00DF1E09"/>
    <w:rsid w:val="00DF200C"/>
    <w:rsid w:val="00DF3C33"/>
    <w:rsid w:val="00E0007D"/>
    <w:rsid w:val="00E013A4"/>
    <w:rsid w:val="00E016D9"/>
    <w:rsid w:val="00E02E78"/>
    <w:rsid w:val="00E0389E"/>
    <w:rsid w:val="00E10179"/>
    <w:rsid w:val="00E14A21"/>
    <w:rsid w:val="00E16FA0"/>
    <w:rsid w:val="00E17903"/>
    <w:rsid w:val="00E2144D"/>
    <w:rsid w:val="00E2523C"/>
    <w:rsid w:val="00E25C12"/>
    <w:rsid w:val="00E2668C"/>
    <w:rsid w:val="00E30670"/>
    <w:rsid w:val="00E32425"/>
    <w:rsid w:val="00E35D2B"/>
    <w:rsid w:val="00E371E2"/>
    <w:rsid w:val="00E42EEC"/>
    <w:rsid w:val="00E4350C"/>
    <w:rsid w:val="00E45A1D"/>
    <w:rsid w:val="00E45BAB"/>
    <w:rsid w:val="00E468C1"/>
    <w:rsid w:val="00E47CA6"/>
    <w:rsid w:val="00E50D0B"/>
    <w:rsid w:val="00E53553"/>
    <w:rsid w:val="00E53AA4"/>
    <w:rsid w:val="00E55B5B"/>
    <w:rsid w:val="00E56DC7"/>
    <w:rsid w:val="00E6081F"/>
    <w:rsid w:val="00E62909"/>
    <w:rsid w:val="00E67C6F"/>
    <w:rsid w:val="00E70536"/>
    <w:rsid w:val="00E7343F"/>
    <w:rsid w:val="00E74C1A"/>
    <w:rsid w:val="00E77DE3"/>
    <w:rsid w:val="00E80F1A"/>
    <w:rsid w:val="00E81016"/>
    <w:rsid w:val="00E83B8B"/>
    <w:rsid w:val="00E84DB4"/>
    <w:rsid w:val="00E8756B"/>
    <w:rsid w:val="00E87D79"/>
    <w:rsid w:val="00E87E8A"/>
    <w:rsid w:val="00E92209"/>
    <w:rsid w:val="00E92247"/>
    <w:rsid w:val="00E929CB"/>
    <w:rsid w:val="00E93FF9"/>
    <w:rsid w:val="00E95CA6"/>
    <w:rsid w:val="00E96C79"/>
    <w:rsid w:val="00EA342D"/>
    <w:rsid w:val="00EA636B"/>
    <w:rsid w:val="00EA6446"/>
    <w:rsid w:val="00EB1707"/>
    <w:rsid w:val="00EB4CC2"/>
    <w:rsid w:val="00EC6B4C"/>
    <w:rsid w:val="00EC7DFD"/>
    <w:rsid w:val="00ED4BD7"/>
    <w:rsid w:val="00ED5F41"/>
    <w:rsid w:val="00ED6937"/>
    <w:rsid w:val="00ED76D7"/>
    <w:rsid w:val="00EE0DE1"/>
    <w:rsid w:val="00EE49AD"/>
    <w:rsid w:val="00EF017E"/>
    <w:rsid w:val="00EF0DD9"/>
    <w:rsid w:val="00EF0F17"/>
    <w:rsid w:val="00EF225F"/>
    <w:rsid w:val="00EF35E6"/>
    <w:rsid w:val="00EF7BE8"/>
    <w:rsid w:val="00EF7F10"/>
    <w:rsid w:val="00F03E09"/>
    <w:rsid w:val="00F07A6B"/>
    <w:rsid w:val="00F07CA3"/>
    <w:rsid w:val="00F107E9"/>
    <w:rsid w:val="00F10DB1"/>
    <w:rsid w:val="00F13DC1"/>
    <w:rsid w:val="00F149DD"/>
    <w:rsid w:val="00F22410"/>
    <w:rsid w:val="00F33771"/>
    <w:rsid w:val="00F34DF0"/>
    <w:rsid w:val="00F379FC"/>
    <w:rsid w:val="00F419DA"/>
    <w:rsid w:val="00F50851"/>
    <w:rsid w:val="00F5108C"/>
    <w:rsid w:val="00F56A6D"/>
    <w:rsid w:val="00F61C2E"/>
    <w:rsid w:val="00F63B97"/>
    <w:rsid w:val="00F665EB"/>
    <w:rsid w:val="00F724BC"/>
    <w:rsid w:val="00F72B6F"/>
    <w:rsid w:val="00F7482C"/>
    <w:rsid w:val="00F81B81"/>
    <w:rsid w:val="00F82472"/>
    <w:rsid w:val="00F83771"/>
    <w:rsid w:val="00F84664"/>
    <w:rsid w:val="00F84B4D"/>
    <w:rsid w:val="00F879E8"/>
    <w:rsid w:val="00F93967"/>
    <w:rsid w:val="00F942B0"/>
    <w:rsid w:val="00F96242"/>
    <w:rsid w:val="00FA496B"/>
    <w:rsid w:val="00FB0F21"/>
    <w:rsid w:val="00FB4B03"/>
    <w:rsid w:val="00FB6769"/>
    <w:rsid w:val="00FB6DF8"/>
    <w:rsid w:val="00FC486D"/>
    <w:rsid w:val="00FC4E34"/>
    <w:rsid w:val="00FC56D5"/>
    <w:rsid w:val="00FD2A5C"/>
    <w:rsid w:val="00FD4F9F"/>
    <w:rsid w:val="00FD7660"/>
    <w:rsid w:val="00FE36CB"/>
    <w:rsid w:val="00FE6171"/>
    <w:rsid w:val="00FF0755"/>
    <w:rsid w:val="00FF0F4A"/>
    <w:rsid w:val="00FF10E7"/>
    <w:rsid w:val="00FF2616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weight="1pt"/>
    </o:shapedefaults>
    <o:shapelayout v:ext="edit">
      <o:idmap v:ext="edit" data="1"/>
    </o:shapelayout>
  </w:shapeDefaults>
  <w:decimalSymbol w:val="."/>
  <w:listSeparator w:val=","/>
  <w14:docId w14:val="3703ECB0"/>
  <w15:docId w15:val="{E0D38473-D1AE-4A7B-B4F3-F9C75F72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illeniaUPC" w:eastAsia="Calibri" w:hAnsi="DilleniaUPC" w:cs="DilleniaUPC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ตัวพื้น 14/1"/>
    <w:qFormat/>
    <w:rsid w:val="0055575C"/>
    <w:rPr>
      <w:rFonts w:eastAsia="Times New Roman"/>
      <w:w w:val="11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794535"/>
    <w:pPr>
      <w:keepNext/>
      <w:keepLines/>
      <w:spacing w:before="480"/>
      <w:outlineLvl w:val="0"/>
    </w:pPr>
    <w:rPr>
      <w:rFonts w:ascii="Cambria" w:hAnsi="Cambria" w:cs="Angsana New"/>
      <w:b/>
      <w:iCs/>
      <w:color w:val="365F91"/>
      <w:sz w:val="2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A523BA"/>
    <w:pPr>
      <w:keepNext/>
      <w:keepLines/>
      <w:spacing w:before="200"/>
      <w:outlineLvl w:val="1"/>
    </w:pPr>
    <w:rPr>
      <w:rFonts w:ascii="Cambria" w:hAnsi="Cambria" w:cs="Angsana New"/>
      <w:b/>
      <w:color w:val="4F81BD"/>
      <w:sz w:val="26"/>
      <w:szCs w:val="33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307C17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94535"/>
    <w:rPr>
      <w:rFonts w:ascii="Cambria" w:eastAsia="Times New Roman" w:hAnsi="Cambria"/>
      <w:b/>
      <w:iCs/>
      <w:color w:val="365F91"/>
      <w:sz w:val="28"/>
      <w:szCs w:val="48"/>
    </w:rPr>
  </w:style>
  <w:style w:type="character" w:customStyle="1" w:styleId="Heading2Char">
    <w:name w:val="Heading 2 Char"/>
    <w:link w:val="Heading2"/>
    <w:rsid w:val="00A523BA"/>
    <w:rPr>
      <w:rFonts w:ascii="Cambria" w:eastAsia="Times New Roman" w:hAnsi="Cambria" w:cs="Angsana New"/>
      <w:b/>
      <w:color w:val="4F81BD"/>
      <w:sz w:val="26"/>
      <w:szCs w:val="33"/>
    </w:rPr>
  </w:style>
  <w:style w:type="character" w:customStyle="1" w:styleId="Heading3Char">
    <w:name w:val="Heading 3 Char"/>
    <w:link w:val="Heading3"/>
    <w:rsid w:val="00307C17"/>
    <w:rPr>
      <w:rFonts w:ascii="Arial" w:eastAsia="Times New Roman" w:hAnsi="Arial" w:cs="Cordia New"/>
      <w:b/>
      <w:bCs/>
      <w:sz w:val="26"/>
    </w:rPr>
  </w:style>
  <w:style w:type="paragraph" w:styleId="Footer">
    <w:name w:val="footer"/>
    <w:basedOn w:val="Normal"/>
    <w:link w:val="FooterChar"/>
    <w:rsid w:val="00A523BA"/>
    <w:pPr>
      <w:tabs>
        <w:tab w:val="center" w:pos="4153"/>
        <w:tab w:val="right" w:pos="8306"/>
      </w:tabs>
    </w:pPr>
    <w:rPr>
      <w:rFonts w:eastAsia="Cordia New" w:cs="Angsana New"/>
      <w:bCs/>
      <w:sz w:val="28"/>
      <w:szCs w:val="48"/>
      <w:lang w:val="x-none" w:eastAsia="x-none"/>
    </w:rPr>
  </w:style>
  <w:style w:type="character" w:customStyle="1" w:styleId="FooterChar">
    <w:name w:val="Footer Char"/>
    <w:link w:val="Footer"/>
    <w:rsid w:val="00A523BA"/>
    <w:rPr>
      <w:rFonts w:eastAsia="Cordia New"/>
      <w:bCs/>
      <w:sz w:val="28"/>
      <w:szCs w:val="48"/>
    </w:rPr>
  </w:style>
  <w:style w:type="paragraph" w:customStyle="1" w:styleId="a">
    <w:name w:val="ชื่อ"/>
    <w:aliases w:val="วุฒิ,ตำแหน่ง,หน่วยที่เขียน 12 หนา Scale 110"/>
    <w:basedOn w:val="Normal"/>
    <w:rsid w:val="002E3F4D"/>
    <w:pPr>
      <w:tabs>
        <w:tab w:val="left" w:pos="2127"/>
        <w:tab w:val="left" w:pos="3119"/>
      </w:tabs>
      <w:jc w:val="thaiDistribute"/>
    </w:pPr>
    <w:rPr>
      <w:rFonts w:ascii="AngsanaUPC" w:hAnsi="AngsanaUPC" w:cs="AngsanaUPC"/>
      <w:b/>
      <w:bCs/>
    </w:rPr>
  </w:style>
  <w:style w:type="paragraph" w:styleId="BodyText">
    <w:name w:val="Body Text"/>
    <w:basedOn w:val="Normal"/>
    <w:link w:val="BodyTextChar"/>
    <w:unhideWhenUsed/>
    <w:rsid w:val="00A523BA"/>
    <w:pPr>
      <w:spacing w:after="120"/>
    </w:pPr>
    <w:rPr>
      <w:rFonts w:eastAsia="Cordia New" w:cs="Angsana New"/>
      <w:bCs/>
      <w:sz w:val="28"/>
      <w:szCs w:val="48"/>
      <w:lang w:val="x-none" w:eastAsia="x-none"/>
    </w:rPr>
  </w:style>
  <w:style w:type="character" w:customStyle="1" w:styleId="BodyTextChar">
    <w:name w:val="Body Text Char"/>
    <w:link w:val="BodyText"/>
    <w:rsid w:val="00A523BA"/>
    <w:rPr>
      <w:rFonts w:eastAsia="Cordia New" w:cs="Angsana New"/>
      <w:bCs/>
      <w:sz w:val="28"/>
      <w:szCs w:val="48"/>
    </w:rPr>
  </w:style>
  <w:style w:type="paragraph" w:customStyle="1" w:styleId="323scal100">
    <w:name w:val="ชื่อหน่วย 32/3  หนา ชิดขวา scal 100"/>
    <w:basedOn w:val="Heading1"/>
    <w:rsid w:val="009F70C8"/>
    <w:pPr>
      <w:keepLines w:val="0"/>
      <w:spacing w:before="0"/>
      <w:jc w:val="right"/>
    </w:pPr>
    <w:rPr>
      <w:rFonts w:ascii="AngsanaUPC" w:hAnsi="AngsanaUPC" w:cs="AngsanaUPC"/>
      <w:bCs/>
      <w:iCs w:val="0"/>
      <w:color w:val="auto"/>
      <w:w w:val="100"/>
      <w:sz w:val="64"/>
      <w:szCs w:val="64"/>
    </w:rPr>
  </w:style>
  <w:style w:type="paragraph" w:customStyle="1" w:styleId="183scal100">
    <w:name w:val="ชื่อผู้เขียน 18/3  หนา ชิดขวา scal 100"/>
    <w:basedOn w:val="Heading2"/>
    <w:rsid w:val="004F34A9"/>
    <w:pPr>
      <w:keepLines w:val="0"/>
      <w:spacing w:before="0"/>
      <w:jc w:val="right"/>
    </w:pPr>
    <w:rPr>
      <w:rFonts w:ascii="Angsana New" w:eastAsia="Angsana New" w:hAnsi="Angsana New" w:cs="AngsanaUPC"/>
      <w:bCs/>
      <w:color w:val="auto"/>
      <w:sz w:val="36"/>
      <w:szCs w:val="36"/>
    </w:rPr>
  </w:style>
  <w:style w:type="paragraph" w:customStyle="1" w:styleId="24QC">
    <w:name w:val="แผนการสอนประจำหน่วย 24  หนา QC"/>
    <w:basedOn w:val="Normal"/>
    <w:rsid w:val="004F34A9"/>
    <w:pPr>
      <w:jc w:val="center"/>
    </w:pPr>
    <w:rPr>
      <w:rFonts w:ascii="Angsana New" w:eastAsia="Angsana New" w:hAnsi="Angsana New" w:cs="AngsanaUPC"/>
      <w:b/>
      <w:bCs/>
      <w:sz w:val="48"/>
      <w:szCs w:val="48"/>
    </w:rPr>
  </w:style>
  <w:style w:type="paragraph" w:customStyle="1" w:styleId="243scal100">
    <w:name w:val="ตอนที่ 24/3  หนา เอน ชิดซ้าย scal 100"/>
    <w:basedOn w:val="Normal"/>
    <w:rsid w:val="00132A97"/>
    <w:rPr>
      <w:rFonts w:ascii="AngsanaUPC" w:hAnsi="AngsanaUPC" w:cs="AngsanaUPC"/>
      <w:b/>
      <w:bCs/>
      <w:i/>
      <w:iCs/>
      <w:sz w:val="48"/>
      <w:szCs w:val="48"/>
    </w:rPr>
  </w:style>
  <w:style w:type="paragraph" w:customStyle="1" w:styleId="24QC0">
    <w:name w:val="ความนำ 24 หนา QC"/>
    <w:basedOn w:val="24QC"/>
    <w:rsid w:val="00B444C9"/>
  </w:style>
  <w:style w:type="paragraph" w:customStyle="1" w:styleId="243scal1000">
    <w:name w:val="ชื่อตอนที่ 24/3 หนา ชิดซ้าย scal 100"/>
    <w:basedOn w:val="Normal"/>
    <w:qFormat/>
    <w:rsid w:val="00132A97"/>
    <w:rPr>
      <w:rFonts w:ascii="AngsanaUPC" w:hAnsi="AngsanaUPC" w:cs="AngsanaUPC"/>
      <w:b/>
      <w:bCs/>
      <w:sz w:val="48"/>
      <w:szCs w:val="48"/>
    </w:rPr>
  </w:style>
  <w:style w:type="paragraph" w:customStyle="1" w:styleId="14QC">
    <w:name w:val="ตารางที่ 14 หนา QC"/>
    <w:basedOn w:val="Normal"/>
    <w:qFormat/>
    <w:rsid w:val="004453A9"/>
    <w:pPr>
      <w:jc w:val="center"/>
    </w:pPr>
    <w:rPr>
      <w:rFonts w:cs="AngsanaUPC"/>
      <w:bCs/>
      <w:szCs w:val="28"/>
    </w:rPr>
  </w:style>
  <w:style w:type="paragraph" w:styleId="BalloonText">
    <w:name w:val="Balloon Text"/>
    <w:basedOn w:val="Normal"/>
    <w:link w:val="BalloonTextChar"/>
    <w:rsid w:val="00307C17"/>
    <w:rPr>
      <w:rFonts w:ascii="Tahoma" w:hAnsi="Tahoma" w:cs="Angsana New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07C1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7C17"/>
    <w:rPr>
      <w:rFonts w:ascii="Times New Roman" w:eastAsia="MS Mincho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DE02F5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rsid w:val="000F0D84"/>
    <w:pPr>
      <w:pBdr>
        <w:bottom w:val="single" w:sz="6" w:space="1" w:color="auto"/>
      </w:pBdr>
      <w:jc w:val="center"/>
    </w:pPr>
    <w:rPr>
      <w:rFonts w:ascii="Arial" w:eastAsia="MS Mincho" w:hAnsi="Arial" w:cs="Angsana New"/>
      <w:vanish/>
      <w:sz w:val="16"/>
      <w:szCs w:val="18"/>
      <w:lang w:val="x-none" w:eastAsia="ja-JP"/>
    </w:rPr>
  </w:style>
  <w:style w:type="character" w:customStyle="1" w:styleId="z-TopofFormChar">
    <w:name w:val="z-Top of Form Char"/>
    <w:link w:val="z-TopofForm"/>
    <w:rsid w:val="000F0D84"/>
    <w:rPr>
      <w:rFonts w:ascii="Arial" w:eastAsia="MS Mincho" w:hAnsi="Arial" w:cs="Cordia New"/>
      <w:vanish/>
      <w:sz w:val="16"/>
      <w:szCs w:val="18"/>
      <w:lang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F0D84"/>
    <w:pPr>
      <w:pBdr>
        <w:top w:val="single" w:sz="6" w:space="1" w:color="auto"/>
      </w:pBdr>
      <w:jc w:val="center"/>
    </w:pPr>
    <w:rPr>
      <w:rFonts w:ascii="Arial" w:eastAsia="MS Mincho" w:hAnsi="Arial" w:cs="Angsana New"/>
      <w:vanish/>
      <w:sz w:val="16"/>
      <w:szCs w:val="18"/>
      <w:lang w:val="x-none" w:eastAsia="ja-JP"/>
    </w:rPr>
  </w:style>
  <w:style w:type="character" w:customStyle="1" w:styleId="z-BottomofFormChar">
    <w:name w:val="z-Bottom of Form Char"/>
    <w:link w:val="z-BottomofForm"/>
    <w:rsid w:val="000F0D84"/>
    <w:rPr>
      <w:rFonts w:ascii="Arial" w:eastAsia="MS Mincho" w:hAnsi="Arial" w:cs="Cordia New"/>
      <w:vanish/>
      <w:sz w:val="16"/>
      <w:szCs w:val="18"/>
      <w:lang w:eastAsia="ja-JP"/>
    </w:rPr>
  </w:style>
  <w:style w:type="character" w:customStyle="1" w:styleId="1">
    <w:name w:val="ข้อความตัวยึด1"/>
    <w:uiPriority w:val="99"/>
    <w:semiHidden/>
    <w:rsid w:val="00255FBF"/>
    <w:rPr>
      <w:color w:val="808080"/>
    </w:rPr>
  </w:style>
  <w:style w:type="paragraph" w:customStyle="1" w:styleId="142">
    <w:name w:val="14/2"/>
    <w:basedOn w:val="Normal"/>
    <w:link w:val="142Char"/>
    <w:qFormat/>
    <w:rsid w:val="00090EFB"/>
    <w:rPr>
      <w:rFonts w:ascii="AngsanaUPC" w:hAnsi="AngsanaUPC" w:cs="Angsana New"/>
      <w:sz w:val="32"/>
      <w:szCs w:val="28"/>
      <w:lang w:val="x-none" w:eastAsia="x-none"/>
    </w:rPr>
  </w:style>
  <w:style w:type="character" w:customStyle="1" w:styleId="142Char">
    <w:name w:val="14/2 Char"/>
    <w:link w:val="142"/>
    <w:rsid w:val="00090EFB"/>
    <w:rPr>
      <w:rFonts w:ascii="AngsanaUPC" w:eastAsia="Times New Roman" w:hAnsi="AngsanaUPC" w:cs="AngsanaUPC"/>
      <w:sz w:val="32"/>
      <w:szCs w:val="28"/>
    </w:rPr>
  </w:style>
  <w:style w:type="paragraph" w:customStyle="1" w:styleId="15UPCDilleniascale110">
    <w:name w:val="ตัวพื้น 15 UPC Dillenia scale 110"/>
    <w:basedOn w:val="Normal"/>
    <w:rsid w:val="007A3FDE"/>
    <w:rPr>
      <w:rFonts w:ascii="Times New Roman" w:hAnsi="Times New Roman"/>
      <w:szCs w:val="30"/>
    </w:rPr>
  </w:style>
  <w:style w:type="character" w:styleId="PlaceholderText">
    <w:name w:val="Placeholder Text"/>
    <w:uiPriority w:val="99"/>
    <w:semiHidden/>
    <w:rsid w:val="00934D32"/>
    <w:rPr>
      <w:color w:val="808080"/>
    </w:rPr>
  </w:style>
  <w:style w:type="paragraph" w:customStyle="1" w:styleId="243scal1001">
    <w:name w:val="หน่วยที่ 24/3  หนา เอน ชิดขวา scal 100"/>
    <w:basedOn w:val="Normal"/>
    <w:qFormat/>
    <w:rsid w:val="00375251"/>
    <w:pPr>
      <w:jc w:val="right"/>
    </w:pPr>
    <w:rPr>
      <w:rFonts w:ascii="AngsanaUPC" w:hAnsi="AngsanaUPC" w:cs="AngsanaUPC"/>
      <w:b/>
      <w:bCs/>
      <w:i/>
      <w:iCs/>
      <w:w w:val="100"/>
      <w:sz w:val="48"/>
      <w:szCs w:val="48"/>
    </w:rPr>
  </w:style>
  <w:style w:type="paragraph" w:customStyle="1" w:styleId="a0">
    <w:name w:val="ชุดวิชา"/>
    <w:aliases w:val="หน่วยที่,ตอนที่,แนวคิด,วัตถุประสงค์,กิจกรรมระหว่างเรียน,สื่อการสอน,การประเมินผล 17 หนา"/>
    <w:basedOn w:val="Normal"/>
    <w:qFormat/>
    <w:rsid w:val="00375251"/>
    <w:pPr>
      <w:spacing w:before="240"/>
      <w:jc w:val="thaiDistribute"/>
    </w:pPr>
    <w:rPr>
      <w:rFonts w:ascii="AngsanaUPC" w:hAnsi="AngsanaUPC" w:cs="AngsanaUPC"/>
      <w:b/>
      <w:bCs/>
      <w:w w:val="100"/>
      <w:sz w:val="34"/>
      <w:szCs w:val="34"/>
    </w:rPr>
  </w:style>
  <w:style w:type="paragraph" w:customStyle="1" w:styleId="243scal1002">
    <w:name w:val="เรื่องที่ 24/3 หนา เอน ชิดซ้าย scal 100"/>
    <w:basedOn w:val="Normal"/>
    <w:rsid w:val="006E5C4A"/>
    <w:rPr>
      <w:rFonts w:ascii="AngsanaUPC" w:hAnsi="AngsanaUPC" w:cs="AngsanaUPC"/>
      <w:b/>
      <w:bCs/>
      <w:i/>
      <w:iCs/>
      <w:sz w:val="48"/>
      <w:szCs w:val="48"/>
    </w:rPr>
  </w:style>
  <w:style w:type="paragraph" w:customStyle="1" w:styleId="17QC">
    <w:name w:val="เมื่ออ่านแผนการสอนแล้ว 17 หนา QC"/>
    <w:basedOn w:val="Normal"/>
    <w:qFormat/>
    <w:rsid w:val="00375251"/>
    <w:pPr>
      <w:jc w:val="center"/>
    </w:pPr>
    <w:rPr>
      <w:rFonts w:ascii="AngsanaUPC" w:hAnsi="AngsanaUPC" w:cs="AngsanaUPC"/>
      <w:b/>
      <w:bCs/>
      <w:w w:val="100"/>
      <w:sz w:val="36"/>
      <w:szCs w:val="34"/>
    </w:rPr>
  </w:style>
  <w:style w:type="paragraph" w:customStyle="1" w:styleId="243scal1003">
    <w:name w:val="ชื่อเรื่องที่ 24/3 หนา ชิดซ้าย scal 100"/>
    <w:basedOn w:val="243scal1000"/>
    <w:rsid w:val="009B7181"/>
  </w:style>
  <w:style w:type="paragraph" w:customStyle="1" w:styleId="15">
    <w:name w:val="ตัวพื้น 15"/>
    <w:basedOn w:val="Normal"/>
    <w:rsid w:val="0097596A"/>
    <w:pPr>
      <w:tabs>
        <w:tab w:val="left" w:pos="851"/>
        <w:tab w:val="left" w:pos="1418"/>
        <w:tab w:val="left" w:pos="1985"/>
      </w:tabs>
      <w:jc w:val="thaiDistribute"/>
    </w:pPr>
    <w:rPr>
      <w:sz w:val="30"/>
      <w:szCs w:val="30"/>
    </w:rPr>
  </w:style>
  <w:style w:type="paragraph" w:customStyle="1" w:styleId="17">
    <w:name w:val="หัวข้อใหญ่ 17 หนา"/>
    <w:basedOn w:val="Normal"/>
    <w:rsid w:val="00572329"/>
    <w:pPr>
      <w:tabs>
        <w:tab w:val="left" w:pos="709"/>
        <w:tab w:val="left" w:pos="1134"/>
      </w:tabs>
    </w:pPr>
    <w:rPr>
      <w:rFonts w:ascii="AngsanaUPC" w:hAnsi="AngsanaUPC" w:cs="AngsanaUPC"/>
      <w:b/>
      <w:bCs/>
      <w:sz w:val="36"/>
      <w:szCs w:val="34"/>
    </w:rPr>
  </w:style>
  <w:style w:type="paragraph" w:customStyle="1" w:styleId="150">
    <w:name w:val="หัวข้อรอง 15 หนา เอน"/>
    <w:basedOn w:val="Normal"/>
    <w:rsid w:val="00572329"/>
    <w:pPr>
      <w:tabs>
        <w:tab w:val="left" w:pos="709"/>
        <w:tab w:val="left" w:pos="1276"/>
        <w:tab w:val="left" w:pos="1843"/>
      </w:tabs>
    </w:pPr>
    <w:rPr>
      <w:rFonts w:ascii="AngsanaUPC" w:hAnsi="AngsanaUPC" w:cs="AngsanaUPC"/>
      <w:b/>
      <w:bCs/>
      <w:i/>
      <w:iCs/>
      <w:sz w:val="32"/>
      <w:szCs w:val="32"/>
    </w:rPr>
  </w:style>
  <w:style w:type="paragraph" w:customStyle="1" w:styleId="151">
    <w:name w:val="หัวข้อย่อย 15 พื้น เอน"/>
    <w:basedOn w:val="Normal"/>
    <w:rsid w:val="00493E48"/>
    <w:pPr>
      <w:tabs>
        <w:tab w:val="left" w:pos="709"/>
        <w:tab w:val="left" w:pos="1276"/>
        <w:tab w:val="left" w:pos="1843"/>
      </w:tabs>
    </w:pPr>
    <w:rPr>
      <w:rFonts w:ascii="AngsanaUPC" w:hAnsi="AngsanaUPC" w:cs="AngsanaUPC"/>
      <w:i/>
      <w:iCs/>
      <w:sz w:val="32"/>
    </w:rPr>
  </w:style>
  <w:style w:type="paragraph" w:customStyle="1" w:styleId="115">
    <w:name w:val="หัวข้อย่อย 1) 15"/>
    <w:basedOn w:val="Normal"/>
    <w:rsid w:val="00C53E76"/>
    <w:pPr>
      <w:tabs>
        <w:tab w:val="left" w:pos="709"/>
        <w:tab w:val="left" w:pos="1276"/>
        <w:tab w:val="left" w:pos="1843"/>
      </w:tabs>
    </w:pPr>
    <w:rPr>
      <w:rFonts w:ascii="AngsanaUPC" w:hAnsi="AngsanaUPC" w:cs="AngsanaUPC"/>
      <w:sz w:val="33"/>
      <w:szCs w:val="33"/>
    </w:rPr>
  </w:style>
  <w:style w:type="paragraph" w:customStyle="1" w:styleId="152">
    <w:name w:val="กิจกรรม 15 หนา"/>
    <w:basedOn w:val="Normal"/>
    <w:rsid w:val="00F879E8"/>
    <w:pPr>
      <w:jc w:val="thaiDistribute"/>
    </w:pPr>
    <w:rPr>
      <w:rFonts w:ascii="AngsanaUPC" w:hAnsi="AngsanaUPC" w:cs="AngsanaUPC"/>
      <w:b/>
      <w:bCs/>
      <w:sz w:val="30"/>
    </w:rPr>
  </w:style>
  <w:style w:type="paragraph" w:customStyle="1" w:styleId="153">
    <w:name w:val="แนวตอบกิจกรรม 15 หนา"/>
    <w:basedOn w:val="152"/>
    <w:rsid w:val="00F879E8"/>
  </w:style>
  <w:style w:type="paragraph" w:styleId="Title">
    <w:name w:val="Title"/>
    <w:basedOn w:val="Normal"/>
    <w:next w:val="Normal"/>
    <w:link w:val="TitleChar"/>
    <w:qFormat/>
    <w:rsid w:val="0032053F"/>
    <w:pPr>
      <w:spacing w:before="240" w:after="60"/>
      <w:jc w:val="center"/>
      <w:outlineLvl w:val="0"/>
    </w:pPr>
    <w:rPr>
      <w:rFonts w:ascii="Cambria" w:hAnsi="Cambria" w:cs="Angsana New"/>
      <w:b/>
      <w:bCs/>
      <w:kern w:val="28"/>
      <w:sz w:val="32"/>
      <w:szCs w:val="40"/>
      <w:lang w:val="x-none" w:eastAsia="x-none"/>
    </w:rPr>
  </w:style>
  <w:style w:type="character" w:customStyle="1" w:styleId="TitleChar">
    <w:name w:val="Title Char"/>
    <w:link w:val="Title"/>
    <w:rsid w:val="0032053F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customStyle="1" w:styleId="14QC0">
    <w:name w:val="ภาพที่ 14 หนา QC"/>
    <w:basedOn w:val="14QC"/>
    <w:rsid w:val="008E5AAD"/>
  </w:style>
  <w:style w:type="paragraph" w:customStyle="1" w:styleId="24QC1">
    <w:name w:val="เชิงอรรถ 24 หนา QC"/>
    <w:basedOn w:val="24QC"/>
    <w:rsid w:val="006D34CE"/>
  </w:style>
  <w:style w:type="paragraph" w:styleId="NoSpacing">
    <w:name w:val="No Spacing"/>
    <w:uiPriority w:val="1"/>
    <w:qFormat/>
    <w:rsid w:val="004560D2"/>
    <w:rPr>
      <w:rFonts w:ascii="Calibri" w:hAnsi="Calibri" w:cs="Cordia New"/>
      <w:sz w:val="22"/>
      <w:szCs w:val="28"/>
    </w:rPr>
  </w:style>
  <w:style w:type="character" w:styleId="Hyperlink">
    <w:name w:val="Hyperlink"/>
    <w:uiPriority w:val="99"/>
    <w:unhideWhenUsed/>
    <w:rsid w:val="00590995"/>
    <w:rPr>
      <w:color w:val="0000FF"/>
      <w:u w:val="single"/>
    </w:rPr>
  </w:style>
  <w:style w:type="paragraph" w:customStyle="1" w:styleId="243QC">
    <w:name w:val="เชิงอรรถ 24/3 QC หนา กลาง"/>
    <w:basedOn w:val="Normal"/>
    <w:qFormat/>
    <w:rsid w:val="0055575C"/>
    <w:pPr>
      <w:jc w:val="center"/>
    </w:pPr>
    <w:rPr>
      <w:rFonts w:ascii="AngsanaUPC" w:hAnsi="AngsanaUPC" w:cs="AngsanaUPC"/>
      <w:b/>
      <w:bCs/>
      <w:w w:val="100"/>
      <w:sz w:val="48"/>
      <w:szCs w:val="48"/>
    </w:rPr>
  </w:style>
  <w:style w:type="paragraph" w:customStyle="1" w:styleId="243QC0">
    <w:name w:val="บรรณานุกรม 24/3 QC หนา กลาง"/>
    <w:basedOn w:val="Normal"/>
    <w:qFormat/>
    <w:rsid w:val="0055575C"/>
    <w:pPr>
      <w:tabs>
        <w:tab w:val="left" w:pos="709"/>
        <w:tab w:val="left" w:pos="1134"/>
        <w:tab w:val="left" w:pos="1560"/>
        <w:tab w:val="left" w:pos="1985"/>
        <w:tab w:val="left" w:pos="2410"/>
        <w:tab w:val="left" w:pos="2835"/>
      </w:tabs>
      <w:jc w:val="center"/>
    </w:pPr>
    <w:rPr>
      <w:rFonts w:ascii="AngsanaUPC" w:hAnsi="AngsanaUPC" w:cs="AngsanaUPC"/>
      <w:b/>
      <w:bCs/>
      <w:w w:val="100"/>
      <w:sz w:val="48"/>
      <w:szCs w:val="48"/>
    </w:rPr>
  </w:style>
  <w:style w:type="character" w:customStyle="1" w:styleId="Absatz-Standardschriftart">
    <w:name w:val="Absatz-Standardschriftart"/>
    <w:rsid w:val="000314AE"/>
  </w:style>
  <w:style w:type="character" w:customStyle="1" w:styleId="WW-Absatz-Standardschriftart">
    <w:name w:val="WW-Absatz-Standardschriftart"/>
    <w:rsid w:val="000314AE"/>
  </w:style>
  <w:style w:type="character" w:customStyle="1" w:styleId="WW8Num1z0">
    <w:name w:val="WW8Num1z0"/>
    <w:rsid w:val="000314AE"/>
  </w:style>
  <w:style w:type="character" w:customStyle="1" w:styleId="WW8Num1z1">
    <w:name w:val="WW8Num1z1"/>
    <w:rsid w:val="000314AE"/>
  </w:style>
  <w:style w:type="character" w:customStyle="1" w:styleId="WW8Num1z2">
    <w:name w:val="WW8Num1z2"/>
    <w:rsid w:val="000314AE"/>
  </w:style>
  <w:style w:type="character" w:customStyle="1" w:styleId="WW8Num1z3">
    <w:name w:val="WW8Num1z3"/>
    <w:rsid w:val="000314AE"/>
  </w:style>
  <w:style w:type="character" w:customStyle="1" w:styleId="WW8Num1z4">
    <w:name w:val="WW8Num1z4"/>
    <w:rsid w:val="000314AE"/>
  </w:style>
  <w:style w:type="character" w:customStyle="1" w:styleId="WW8Num1z5">
    <w:name w:val="WW8Num1z5"/>
    <w:rsid w:val="000314AE"/>
  </w:style>
  <w:style w:type="character" w:customStyle="1" w:styleId="WW8Num1z6">
    <w:name w:val="WW8Num1z6"/>
    <w:rsid w:val="000314AE"/>
  </w:style>
  <w:style w:type="character" w:customStyle="1" w:styleId="WW8Num1z7">
    <w:name w:val="WW8Num1z7"/>
    <w:rsid w:val="000314AE"/>
  </w:style>
  <w:style w:type="character" w:customStyle="1" w:styleId="WW8Num1z8">
    <w:name w:val="WW8Num1z8"/>
    <w:rsid w:val="000314AE"/>
  </w:style>
  <w:style w:type="character" w:customStyle="1" w:styleId="WW8Num2z0">
    <w:name w:val="WW8Num2z0"/>
    <w:rsid w:val="000314AE"/>
  </w:style>
  <w:style w:type="character" w:customStyle="1" w:styleId="WW8Num3z0">
    <w:name w:val="WW8Num3z0"/>
    <w:rsid w:val="000314AE"/>
    <w:rPr>
      <w:rFonts w:ascii="TH SarabunPSK" w:hAnsi="TH SarabunPSK" w:cs="TH SarabunPSK"/>
      <w:sz w:val="30"/>
      <w:szCs w:val="30"/>
    </w:rPr>
  </w:style>
  <w:style w:type="character" w:customStyle="1" w:styleId="WW8Num4z0">
    <w:name w:val="WW8Num4z0"/>
    <w:rsid w:val="000314AE"/>
  </w:style>
  <w:style w:type="character" w:customStyle="1" w:styleId="WW8Num5z0">
    <w:name w:val="WW8Num5z0"/>
    <w:rsid w:val="000314AE"/>
  </w:style>
  <w:style w:type="character" w:customStyle="1" w:styleId="WW8Num6z0">
    <w:name w:val="WW8Num6z0"/>
    <w:rsid w:val="000314AE"/>
  </w:style>
  <w:style w:type="character" w:customStyle="1" w:styleId="WW8Num7z0">
    <w:name w:val="WW8Num7z0"/>
    <w:rsid w:val="000314AE"/>
  </w:style>
  <w:style w:type="character" w:customStyle="1" w:styleId="WW8Num8z0">
    <w:name w:val="WW8Num8z0"/>
    <w:rsid w:val="000314AE"/>
  </w:style>
  <w:style w:type="character" w:customStyle="1" w:styleId="WW8Num8z1">
    <w:name w:val="WW8Num8z1"/>
    <w:rsid w:val="000314AE"/>
  </w:style>
  <w:style w:type="character" w:customStyle="1" w:styleId="WW8Num8z2">
    <w:name w:val="WW8Num8z2"/>
    <w:rsid w:val="000314AE"/>
  </w:style>
  <w:style w:type="character" w:customStyle="1" w:styleId="WW8Num8z3">
    <w:name w:val="WW8Num8z3"/>
    <w:rsid w:val="000314AE"/>
  </w:style>
  <w:style w:type="character" w:customStyle="1" w:styleId="WW8Num8z4">
    <w:name w:val="WW8Num8z4"/>
    <w:rsid w:val="000314AE"/>
  </w:style>
  <w:style w:type="character" w:customStyle="1" w:styleId="WW8Num8z5">
    <w:name w:val="WW8Num8z5"/>
    <w:rsid w:val="000314AE"/>
  </w:style>
  <w:style w:type="character" w:customStyle="1" w:styleId="WW8Num8z6">
    <w:name w:val="WW8Num8z6"/>
    <w:rsid w:val="000314AE"/>
  </w:style>
  <w:style w:type="character" w:customStyle="1" w:styleId="WW8Num8z7">
    <w:name w:val="WW8Num8z7"/>
    <w:rsid w:val="000314AE"/>
  </w:style>
  <w:style w:type="character" w:customStyle="1" w:styleId="WW8Num8z8">
    <w:name w:val="WW8Num8z8"/>
    <w:rsid w:val="000314AE"/>
  </w:style>
  <w:style w:type="character" w:customStyle="1" w:styleId="WW8Num9z0">
    <w:name w:val="WW8Num9z0"/>
    <w:rsid w:val="000314AE"/>
  </w:style>
  <w:style w:type="character" w:customStyle="1" w:styleId="WW8Num9z1">
    <w:name w:val="WW8Num9z1"/>
    <w:rsid w:val="000314AE"/>
  </w:style>
  <w:style w:type="character" w:customStyle="1" w:styleId="WW8Num9z2">
    <w:name w:val="WW8Num9z2"/>
    <w:rsid w:val="000314AE"/>
  </w:style>
  <w:style w:type="character" w:customStyle="1" w:styleId="WW8Num9z3">
    <w:name w:val="WW8Num9z3"/>
    <w:rsid w:val="000314AE"/>
  </w:style>
  <w:style w:type="character" w:customStyle="1" w:styleId="WW8Num9z4">
    <w:name w:val="WW8Num9z4"/>
    <w:rsid w:val="000314AE"/>
  </w:style>
  <w:style w:type="character" w:customStyle="1" w:styleId="WW8Num9z5">
    <w:name w:val="WW8Num9z5"/>
    <w:rsid w:val="000314AE"/>
  </w:style>
  <w:style w:type="character" w:customStyle="1" w:styleId="WW8Num9z6">
    <w:name w:val="WW8Num9z6"/>
    <w:rsid w:val="000314AE"/>
  </w:style>
  <w:style w:type="character" w:customStyle="1" w:styleId="WW8Num9z7">
    <w:name w:val="WW8Num9z7"/>
    <w:rsid w:val="000314AE"/>
  </w:style>
  <w:style w:type="character" w:customStyle="1" w:styleId="WW8Num9z8">
    <w:name w:val="WW8Num9z8"/>
    <w:rsid w:val="000314AE"/>
  </w:style>
  <w:style w:type="character" w:customStyle="1" w:styleId="WW8Num10z0">
    <w:name w:val="WW8Num10z0"/>
    <w:rsid w:val="000314AE"/>
  </w:style>
  <w:style w:type="character" w:customStyle="1" w:styleId="WW8Num10z1">
    <w:name w:val="WW8Num10z1"/>
    <w:rsid w:val="000314AE"/>
  </w:style>
  <w:style w:type="character" w:customStyle="1" w:styleId="WW8Num10z2">
    <w:name w:val="WW8Num10z2"/>
    <w:rsid w:val="000314AE"/>
  </w:style>
  <w:style w:type="character" w:customStyle="1" w:styleId="WW8Num10z3">
    <w:name w:val="WW8Num10z3"/>
    <w:rsid w:val="000314AE"/>
  </w:style>
  <w:style w:type="character" w:customStyle="1" w:styleId="WW8Num10z4">
    <w:name w:val="WW8Num10z4"/>
    <w:rsid w:val="000314AE"/>
  </w:style>
  <w:style w:type="character" w:customStyle="1" w:styleId="WW8Num10z5">
    <w:name w:val="WW8Num10z5"/>
    <w:rsid w:val="000314AE"/>
  </w:style>
  <w:style w:type="character" w:customStyle="1" w:styleId="WW8Num10z6">
    <w:name w:val="WW8Num10z6"/>
    <w:rsid w:val="000314AE"/>
  </w:style>
  <w:style w:type="character" w:customStyle="1" w:styleId="WW8Num10z7">
    <w:name w:val="WW8Num10z7"/>
    <w:rsid w:val="000314AE"/>
  </w:style>
  <w:style w:type="character" w:customStyle="1" w:styleId="WW8Num10z8">
    <w:name w:val="WW8Num10z8"/>
    <w:rsid w:val="000314AE"/>
  </w:style>
  <w:style w:type="character" w:customStyle="1" w:styleId="WW8Num11z0">
    <w:name w:val="WW8Num11z0"/>
    <w:rsid w:val="000314AE"/>
  </w:style>
  <w:style w:type="character" w:customStyle="1" w:styleId="WW8Num12z0">
    <w:name w:val="WW8Num12z0"/>
    <w:rsid w:val="000314AE"/>
    <w:rPr>
      <w:lang w:val="en-US"/>
    </w:rPr>
  </w:style>
  <w:style w:type="character" w:customStyle="1" w:styleId="WW8Num13z0">
    <w:name w:val="WW8Num13z0"/>
    <w:rsid w:val="000314AE"/>
  </w:style>
  <w:style w:type="character" w:customStyle="1" w:styleId="WW8Num14z0">
    <w:name w:val="WW8Num14z0"/>
    <w:rsid w:val="000314AE"/>
  </w:style>
  <w:style w:type="character" w:customStyle="1" w:styleId="WW8Num15z0">
    <w:name w:val="WW8Num15z0"/>
    <w:rsid w:val="000314AE"/>
  </w:style>
  <w:style w:type="character" w:customStyle="1" w:styleId="WW8Num15z1">
    <w:name w:val="WW8Num15z1"/>
    <w:rsid w:val="000314AE"/>
  </w:style>
  <w:style w:type="character" w:customStyle="1" w:styleId="WW8Num15z2">
    <w:name w:val="WW8Num15z2"/>
    <w:rsid w:val="000314AE"/>
  </w:style>
  <w:style w:type="character" w:customStyle="1" w:styleId="WW8Num15z3">
    <w:name w:val="WW8Num15z3"/>
    <w:rsid w:val="000314AE"/>
  </w:style>
  <w:style w:type="character" w:customStyle="1" w:styleId="WW8Num15z4">
    <w:name w:val="WW8Num15z4"/>
    <w:rsid w:val="000314AE"/>
  </w:style>
  <w:style w:type="character" w:customStyle="1" w:styleId="WW8Num15z5">
    <w:name w:val="WW8Num15z5"/>
    <w:rsid w:val="000314AE"/>
  </w:style>
  <w:style w:type="character" w:customStyle="1" w:styleId="WW8Num15z6">
    <w:name w:val="WW8Num15z6"/>
    <w:rsid w:val="000314AE"/>
  </w:style>
  <w:style w:type="character" w:customStyle="1" w:styleId="WW8Num15z7">
    <w:name w:val="WW8Num15z7"/>
    <w:rsid w:val="000314AE"/>
  </w:style>
  <w:style w:type="character" w:customStyle="1" w:styleId="WW8Num15z8">
    <w:name w:val="WW8Num15z8"/>
    <w:rsid w:val="000314AE"/>
  </w:style>
  <w:style w:type="character" w:customStyle="1" w:styleId="WW8Num16z0">
    <w:name w:val="WW8Num16z0"/>
    <w:rsid w:val="000314AE"/>
  </w:style>
  <w:style w:type="character" w:customStyle="1" w:styleId="WW8Num16z1">
    <w:name w:val="WW8Num16z1"/>
    <w:rsid w:val="000314AE"/>
  </w:style>
  <w:style w:type="character" w:customStyle="1" w:styleId="WW8Num16z2">
    <w:name w:val="WW8Num16z2"/>
    <w:rsid w:val="000314AE"/>
  </w:style>
  <w:style w:type="character" w:customStyle="1" w:styleId="WW8Num16z3">
    <w:name w:val="WW8Num16z3"/>
    <w:rsid w:val="000314AE"/>
  </w:style>
  <w:style w:type="character" w:customStyle="1" w:styleId="WW8Num16z4">
    <w:name w:val="WW8Num16z4"/>
    <w:rsid w:val="000314AE"/>
  </w:style>
  <w:style w:type="character" w:customStyle="1" w:styleId="WW8Num16z5">
    <w:name w:val="WW8Num16z5"/>
    <w:rsid w:val="000314AE"/>
  </w:style>
  <w:style w:type="character" w:customStyle="1" w:styleId="WW8Num16z6">
    <w:name w:val="WW8Num16z6"/>
    <w:rsid w:val="000314AE"/>
  </w:style>
  <w:style w:type="character" w:customStyle="1" w:styleId="WW8Num16z7">
    <w:name w:val="WW8Num16z7"/>
    <w:rsid w:val="000314AE"/>
  </w:style>
  <w:style w:type="character" w:customStyle="1" w:styleId="WW8Num16z8">
    <w:name w:val="WW8Num16z8"/>
    <w:rsid w:val="000314AE"/>
  </w:style>
  <w:style w:type="character" w:customStyle="1" w:styleId="WW8Num17z0">
    <w:name w:val="WW8Num17z0"/>
    <w:rsid w:val="000314AE"/>
  </w:style>
  <w:style w:type="character" w:customStyle="1" w:styleId="WW8Num18z0">
    <w:name w:val="WW8Num18z0"/>
    <w:rsid w:val="000314AE"/>
  </w:style>
  <w:style w:type="character" w:customStyle="1" w:styleId="WW8Num19z0">
    <w:name w:val="WW8Num19z0"/>
    <w:rsid w:val="000314AE"/>
  </w:style>
  <w:style w:type="character" w:customStyle="1" w:styleId="WW8Num19z1">
    <w:name w:val="WW8Num19z1"/>
    <w:rsid w:val="000314AE"/>
  </w:style>
  <w:style w:type="character" w:customStyle="1" w:styleId="WW8Num19z2">
    <w:name w:val="WW8Num19z2"/>
    <w:rsid w:val="000314AE"/>
  </w:style>
  <w:style w:type="character" w:customStyle="1" w:styleId="WW8Num19z3">
    <w:name w:val="WW8Num19z3"/>
    <w:rsid w:val="000314AE"/>
  </w:style>
  <w:style w:type="character" w:customStyle="1" w:styleId="WW8Num19z4">
    <w:name w:val="WW8Num19z4"/>
    <w:rsid w:val="000314AE"/>
  </w:style>
  <w:style w:type="character" w:customStyle="1" w:styleId="WW8Num19z5">
    <w:name w:val="WW8Num19z5"/>
    <w:rsid w:val="000314AE"/>
  </w:style>
  <w:style w:type="character" w:customStyle="1" w:styleId="WW8Num19z6">
    <w:name w:val="WW8Num19z6"/>
    <w:rsid w:val="000314AE"/>
  </w:style>
  <w:style w:type="character" w:customStyle="1" w:styleId="WW8Num19z7">
    <w:name w:val="WW8Num19z7"/>
    <w:rsid w:val="000314AE"/>
  </w:style>
  <w:style w:type="character" w:customStyle="1" w:styleId="WW8Num19z8">
    <w:name w:val="WW8Num19z8"/>
    <w:rsid w:val="000314AE"/>
  </w:style>
  <w:style w:type="character" w:customStyle="1" w:styleId="WW8Num20z0">
    <w:name w:val="WW8Num20z0"/>
    <w:rsid w:val="000314AE"/>
  </w:style>
  <w:style w:type="character" w:customStyle="1" w:styleId="WW8Num20z1">
    <w:name w:val="WW8Num20z1"/>
    <w:rsid w:val="000314AE"/>
  </w:style>
  <w:style w:type="character" w:customStyle="1" w:styleId="WW8Num20z2">
    <w:name w:val="WW8Num20z2"/>
    <w:rsid w:val="000314AE"/>
  </w:style>
  <w:style w:type="character" w:customStyle="1" w:styleId="WW8Num20z3">
    <w:name w:val="WW8Num20z3"/>
    <w:rsid w:val="000314AE"/>
  </w:style>
  <w:style w:type="character" w:customStyle="1" w:styleId="WW8Num20z4">
    <w:name w:val="WW8Num20z4"/>
    <w:rsid w:val="000314AE"/>
  </w:style>
  <w:style w:type="character" w:customStyle="1" w:styleId="WW8Num20z5">
    <w:name w:val="WW8Num20z5"/>
    <w:rsid w:val="000314AE"/>
  </w:style>
  <w:style w:type="character" w:customStyle="1" w:styleId="WW8Num20z6">
    <w:name w:val="WW8Num20z6"/>
    <w:rsid w:val="000314AE"/>
  </w:style>
  <w:style w:type="character" w:customStyle="1" w:styleId="WW8Num20z7">
    <w:name w:val="WW8Num20z7"/>
    <w:rsid w:val="000314AE"/>
  </w:style>
  <w:style w:type="character" w:customStyle="1" w:styleId="WW8Num20z8">
    <w:name w:val="WW8Num20z8"/>
    <w:rsid w:val="000314AE"/>
  </w:style>
  <w:style w:type="character" w:customStyle="1" w:styleId="WW8Num21z0">
    <w:name w:val="WW8Num21z0"/>
    <w:rsid w:val="000314AE"/>
  </w:style>
  <w:style w:type="character" w:customStyle="1" w:styleId="WW8Num21z1">
    <w:name w:val="WW8Num21z1"/>
    <w:rsid w:val="000314AE"/>
  </w:style>
  <w:style w:type="character" w:customStyle="1" w:styleId="WW8Num21z2">
    <w:name w:val="WW8Num21z2"/>
    <w:rsid w:val="000314AE"/>
  </w:style>
  <w:style w:type="character" w:customStyle="1" w:styleId="WW8Num21z3">
    <w:name w:val="WW8Num21z3"/>
    <w:rsid w:val="000314AE"/>
  </w:style>
  <w:style w:type="character" w:customStyle="1" w:styleId="WW8Num21z4">
    <w:name w:val="WW8Num21z4"/>
    <w:rsid w:val="000314AE"/>
  </w:style>
  <w:style w:type="character" w:customStyle="1" w:styleId="WW8Num21z5">
    <w:name w:val="WW8Num21z5"/>
    <w:rsid w:val="000314AE"/>
  </w:style>
  <w:style w:type="character" w:customStyle="1" w:styleId="WW8Num21z6">
    <w:name w:val="WW8Num21z6"/>
    <w:rsid w:val="000314AE"/>
  </w:style>
  <w:style w:type="character" w:customStyle="1" w:styleId="WW8Num21z7">
    <w:name w:val="WW8Num21z7"/>
    <w:rsid w:val="000314AE"/>
  </w:style>
  <w:style w:type="character" w:customStyle="1" w:styleId="WW8Num21z8">
    <w:name w:val="WW8Num21z8"/>
    <w:rsid w:val="000314AE"/>
  </w:style>
  <w:style w:type="character" w:customStyle="1" w:styleId="WW8Num22z0">
    <w:name w:val="WW8Num22z0"/>
    <w:rsid w:val="000314AE"/>
  </w:style>
  <w:style w:type="character" w:customStyle="1" w:styleId="WW8Num23z0">
    <w:name w:val="WW8Num23z0"/>
    <w:rsid w:val="000314AE"/>
  </w:style>
  <w:style w:type="character" w:customStyle="1" w:styleId="WW8Num23z1">
    <w:name w:val="WW8Num23z1"/>
    <w:rsid w:val="000314AE"/>
  </w:style>
  <w:style w:type="character" w:customStyle="1" w:styleId="WW8Num23z2">
    <w:name w:val="WW8Num23z2"/>
    <w:rsid w:val="000314AE"/>
  </w:style>
  <w:style w:type="character" w:customStyle="1" w:styleId="WW8Num23z3">
    <w:name w:val="WW8Num23z3"/>
    <w:rsid w:val="000314AE"/>
  </w:style>
  <w:style w:type="character" w:customStyle="1" w:styleId="WW8Num23z4">
    <w:name w:val="WW8Num23z4"/>
    <w:rsid w:val="000314AE"/>
  </w:style>
  <w:style w:type="character" w:customStyle="1" w:styleId="WW8Num23z5">
    <w:name w:val="WW8Num23z5"/>
    <w:rsid w:val="000314AE"/>
  </w:style>
  <w:style w:type="character" w:customStyle="1" w:styleId="WW8Num23z6">
    <w:name w:val="WW8Num23z6"/>
    <w:rsid w:val="000314AE"/>
  </w:style>
  <w:style w:type="character" w:customStyle="1" w:styleId="WW8Num23z7">
    <w:name w:val="WW8Num23z7"/>
    <w:rsid w:val="000314AE"/>
  </w:style>
  <w:style w:type="character" w:customStyle="1" w:styleId="WW8Num23z8">
    <w:name w:val="WW8Num23z8"/>
    <w:rsid w:val="000314AE"/>
  </w:style>
  <w:style w:type="character" w:customStyle="1" w:styleId="WW8Num24z0">
    <w:name w:val="WW8Num24z0"/>
    <w:rsid w:val="000314AE"/>
  </w:style>
  <w:style w:type="character" w:customStyle="1" w:styleId="WW8Num25z0">
    <w:name w:val="WW8Num25z0"/>
    <w:rsid w:val="000314AE"/>
    <w:rPr>
      <w:lang w:eastAsia="th-TH" w:bidi="th-TH"/>
    </w:rPr>
  </w:style>
  <w:style w:type="character" w:customStyle="1" w:styleId="WW8Num25z1">
    <w:name w:val="WW8Num25z1"/>
    <w:rsid w:val="000314AE"/>
  </w:style>
  <w:style w:type="character" w:customStyle="1" w:styleId="WW8Num25z2">
    <w:name w:val="WW8Num25z2"/>
    <w:rsid w:val="000314AE"/>
  </w:style>
  <w:style w:type="character" w:customStyle="1" w:styleId="WW8Num25z3">
    <w:name w:val="WW8Num25z3"/>
    <w:rsid w:val="000314AE"/>
  </w:style>
  <w:style w:type="character" w:customStyle="1" w:styleId="WW8Num25z4">
    <w:name w:val="WW8Num25z4"/>
    <w:rsid w:val="000314AE"/>
  </w:style>
  <w:style w:type="character" w:customStyle="1" w:styleId="WW8Num25z5">
    <w:name w:val="WW8Num25z5"/>
    <w:rsid w:val="000314AE"/>
  </w:style>
  <w:style w:type="character" w:customStyle="1" w:styleId="WW8Num25z6">
    <w:name w:val="WW8Num25z6"/>
    <w:rsid w:val="000314AE"/>
  </w:style>
  <w:style w:type="character" w:customStyle="1" w:styleId="WW8Num25z7">
    <w:name w:val="WW8Num25z7"/>
    <w:rsid w:val="000314AE"/>
  </w:style>
  <w:style w:type="character" w:customStyle="1" w:styleId="WW8Num25z8">
    <w:name w:val="WW8Num25z8"/>
    <w:rsid w:val="000314AE"/>
  </w:style>
  <w:style w:type="character" w:customStyle="1" w:styleId="WW8Num26z0">
    <w:name w:val="WW8Num26z0"/>
    <w:rsid w:val="000314AE"/>
    <w:rPr>
      <w:rFonts w:ascii="Times New Roman" w:hAnsi="Times New Roman" w:cs="Times New Roman"/>
    </w:rPr>
  </w:style>
  <w:style w:type="character" w:customStyle="1" w:styleId="WW8Num27z0">
    <w:name w:val="WW8Num27z0"/>
    <w:rsid w:val="000314AE"/>
  </w:style>
  <w:style w:type="character" w:customStyle="1" w:styleId="WW8Num28z0">
    <w:name w:val="WW8Num28z0"/>
    <w:rsid w:val="000314AE"/>
  </w:style>
  <w:style w:type="character" w:customStyle="1" w:styleId="WW8Num28z1">
    <w:name w:val="WW8Num28z1"/>
    <w:rsid w:val="000314AE"/>
  </w:style>
  <w:style w:type="character" w:customStyle="1" w:styleId="WW8Num28z2">
    <w:name w:val="WW8Num28z2"/>
    <w:rsid w:val="000314AE"/>
  </w:style>
  <w:style w:type="character" w:customStyle="1" w:styleId="WW8Num28z3">
    <w:name w:val="WW8Num28z3"/>
    <w:rsid w:val="000314AE"/>
  </w:style>
  <w:style w:type="character" w:customStyle="1" w:styleId="WW8Num28z4">
    <w:name w:val="WW8Num28z4"/>
    <w:rsid w:val="000314AE"/>
  </w:style>
  <w:style w:type="character" w:customStyle="1" w:styleId="WW8Num28z5">
    <w:name w:val="WW8Num28z5"/>
    <w:rsid w:val="000314AE"/>
  </w:style>
  <w:style w:type="character" w:customStyle="1" w:styleId="WW8Num28z6">
    <w:name w:val="WW8Num28z6"/>
    <w:rsid w:val="000314AE"/>
  </w:style>
  <w:style w:type="character" w:customStyle="1" w:styleId="WW8Num28z7">
    <w:name w:val="WW8Num28z7"/>
    <w:rsid w:val="000314AE"/>
  </w:style>
  <w:style w:type="character" w:customStyle="1" w:styleId="WW8Num28z8">
    <w:name w:val="WW8Num28z8"/>
    <w:rsid w:val="000314AE"/>
  </w:style>
  <w:style w:type="character" w:customStyle="1" w:styleId="WW8Num29z0">
    <w:name w:val="WW8Num29z0"/>
    <w:rsid w:val="000314AE"/>
  </w:style>
  <w:style w:type="character" w:customStyle="1" w:styleId="WW8Num30z0">
    <w:name w:val="WW8Num30z0"/>
    <w:rsid w:val="000314AE"/>
  </w:style>
  <w:style w:type="character" w:customStyle="1" w:styleId="WW8Num31z0">
    <w:name w:val="WW8Num31z0"/>
    <w:rsid w:val="000314AE"/>
  </w:style>
  <w:style w:type="character" w:customStyle="1" w:styleId="WW8Num31z1">
    <w:name w:val="WW8Num31z1"/>
    <w:rsid w:val="000314AE"/>
  </w:style>
  <w:style w:type="character" w:customStyle="1" w:styleId="WW8Num31z2">
    <w:name w:val="WW8Num31z2"/>
    <w:rsid w:val="000314AE"/>
  </w:style>
  <w:style w:type="character" w:customStyle="1" w:styleId="WW8Num31z3">
    <w:name w:val="WW8Num31z3"/>
    <w:rsid w:val="000314AE"/>
  </w:style>
  <w:style w:type="character" w:customStyle="1" w:styleId="WW8Num31z4">
    <w:name w:val="WW8Num31z4"/>
    <w:rsid w:val="000314AE"/>
  </w:style>
  <w:style w:type="character" w:customStyle="1" w:styleId="WW8Num31z5">
    <w:name w:val="WW8Num31z5"/>
    <w:rsid w:val="000314AE"/>
  </w:style>
  <w:style w:type="character" w:customStyle="1" w:styleId="WW8Num31z6">
    <w:name w:val="WW8Num31z6"/>
    <w:rsid w:val="000314AE"/>
  </w:style>
  <w:style w:type="character" w:customStyle="1" w:styleId="WW8Num31z7">
    <w:name w:val="WW8Num31z7"/>
    <w:rsid w:val="000314AE"/>
  </w:style>
  <w:style w:type="character" w:customStyle="1" w:styleId="WW8Num31z8">
    <w:name w:val="WW8Num31z8"/>
    <w:rsid w:val="000314AE"/>
  </w:style>
  <w:style w:type="character" w:customStyle="1" w:styleId="WW8Num32z0">
    <w:name w:val="WW8Num32z0"/>
    <w:rsid w:val="000314AE"/>
  </w:style>
  <w:style w:type="character" w:customStyle="1" w:styleId="WW8Num32z1">
    <w:name w:val="WW8Num32z1"/>
    <w:rsid w:val="000314AE"/>
  </w:style>
  <w:style w:type="character" w:customStyle="1" w:styleId="WW8Num32z2">
    <w:name w:val="WW8Num32z2"/>
    <w:rsid w:val="000314AE"/>
  </w:style>
  <w:style w:type="character" w:customStyle="1" w:styleId="WW8Num32z3">
    <w:name w:val="WW8Num32z3"/>
    <w:rsid w:val="000314AE"/>
  </w:style>
  <w:style w:type="character" w:customStyle="1" w:styleId="WW8Num32z4">
    <w:name w:val="WW8Num32z4"/>
    <w:rsid w:val="000314AE"/>
  </w:style>
  <w:style w:type="character" w:customStyle="1" w:styleId="WW8Num32z5">
    <w:name w:val="WW8Num32z5"/>
    <w:rsid w:val="000314AE"/>
  </w:style>
  <w:style w:type="character" w:customStyle="1" w:styleId="WW8Num32z6">
    <w:name w:val="WW8Num32z6"/>
    <w:rsid w:val="000314AE"/>
  </w:style>
  <w:style w:type="character" w:customStyle="1" w:styleId="WW8Num32z7">
    <w:name w:val="WW8Num32z7"/>
    <w:rsid w:val="000314AE"/>
  </w:style>
  <w:style w:type="character" w:customStyle="1" w:styleId="WW8Num32z8">
    <w:name w:val="WW8Num32z8"/>
    <w:rsid w:val="000314AE"/>
  </w:style>
  <w:style w:type="character" w:customStyle="1" w:styleId="WW8Num33z0">
    <w:name w:val="WW8Num33z0"/>
    <w:rsid w:val="000314AE"/>
  </w:style>
  <w:style w:type="character" w:customStyle="1" w:styleId="WW8Num33z1">
    <w:name w:val="WW8Num33z1"/>
    <w:rsid w:val="000314AE"/>
  </w:style>
  <w:style w:type="character" w:customStyle="1" w:styleId="WW8Num33z2">
    <w:name w:val="WW8Num33z2"/>
    <w:rsid w:val="000314AE"/>
  </w:style>
  <w:style w:type="character" w:customStyle="1" w:styleId="WW8Num33z3">
    <w:name w:val="WW8Num33z3"/>
    <w:rsid w:val="000314AE"/>
  </w:style>
  <w:style w:type="character" w:customStyle="1" w:styleId="WW8Num33z4">
    <w:name w:val="WW8Num33z4"/>
    <w:rsid w:val="000314AE"/>
  </w:style>
  <w:style w:type="character" w:customStyle="1" w:styleId="WW8Num33z5">
    <w:name w:val="WW8Num33z5"/>
    <w:rsid w:val="000314AE"/>
  </w:style>
  <w:style w:type="character" w:customStyle="1" w:styleId="WW8Num33z6">
    <w:name w:val="WW8Num33z6"/>
    <w:rsid w:val="000314AE"/>
  </w:style>
  <w:style w:type="character" w:customStyle="1" w:styleId="WW8Num33z7">
    <w:name w:val="WW8Num33z7"/>
    <w:rsid w:val="000314AE"/>
  </w:style>
  <w:style w:type="character" w:customStyle="1" w:styleId="WW8Num33z8">
    <w:name w:val="WW8Num33z8"/>
    <w:rsid w:val="000314AE"/>
  </w:style>
  <w:style w:type="character" w:customStyle="1" w:styleId="WW8Num34z0">
    <w:name w:val="WW8Num34z0"/>
    <w:rsid w:val="000314AE"/>
  </w:style>
  <w:style w:type="character" w:customStyle="1" w:styleId="WW8Num34z1">
    <w:name w:val="WW8Num34z1"/>
    <w:rsid w:val="000314AE"/>
  </w:style>
  <w:style w:type="character" w:customStyle="1" w:styleId="WW8Num34z2">
    <w:name w:val="WW8Num34z2"/>
    <w:rsid w:val="000314AE"/>
  </w:style>
  <w:style w:type="character" w:customStyle="1" w:styleId="WW8Num34z3">
    <w:name w:val="WW8Num34z3"/>
    <w:rsid w:val="000314AE"/>
  </w:style>
  <w:style w:type="character" w:customStyle="1" w:styleId="WW8Num34z4">
    <w:name w:val="WW8Num34z4"/>
    <w:rsid w:val="000314AE"/>
  </w:style>
  <w:style w:type="character" w:customStyle="1" w:styleId="WW8Num34z5">
    <w:name w:val="WW8Num34z5"/>
    <w:rsid w:val="000314AE"/>
  </w:style>
  <w:style w:type="character" w:customStyle="1" w:styleId="WW8Num34z6">
    <w:name w:val="WW8Num34z6"/>
    <w:rsid w:val="000314AE"/>
  </w:style>
  <w:style w:type="character" w:customStyle="1" w:styleId="WW8Num34z7">
    <w:name w:val="WW8Num34z7"/>
    <w:rsid w:val="000314AE"/>
  </w:style>
  <w:style w:type="character" w:customStyle="1" w:styleId="WW8Num34z8">
    <w:name w:val="WW8Num34z8"/>
    <w:rsid w:val="000314AE"/>
  </w:style>
  <w:style w:type="character" w:customStyle="1" w:styleId="WW8Num35z0">
    <w:name w:val="WW8Num35z0"/>
    <w:rsid w:val="000314AE"/>
  </w:style>
  <w:style w:type="character" w:customStyle="1" w:styleId="WW8Num36z0">
    <w:name w:val="WW8Num36z0"/>
    <w:rsid w:val="000314AE"/>
  </w:style>
  <w:style w:type="character" w:customStyle="1" w:styleId="WW8Num37z0">
    <w:name w:val="WW8Num37z0"/>
    <w:rsid w:val="000314AE"/>
  </w:style>
  <w:style w:type="character" w:customStyle="1" w:styleId="WW8Num38z0">
    <w:name w:val="WW8Num38z0"/>
    <w:rsid w:val="000314AE"/>
  </w:style>
  <w:style w:type="character" w:customStyle="1" w:styleId="WW8Num39z0">
    <w:name w:val="WW8Num39z0"/>
    <w:rsid w:val="000314AE"/>
  </w:style>
  <w:style w:type="character" w:customStyle="1" w:styleId="WW8Num39z1">
    <w:name w:val="WW8Num39z1"/>
    <w:rsid w:val="000314AE"/>
  </w:style>
  <w:style w:type="character" w:customStyle="1" w:styleId="WW8Num39z2">
    <w:name w:val="WW8Num39z2"/>
    <w:rsid w:val="000314AE"/>
  </w:style>
  <w:style w:type="character" w:customStyle="1" w:styleId="WW8Num39z3">
    <w:name w:val="WW8Num39z3"/>
    <w:rsid w:val="000314AE"/>
  </w:style>
  <w:style w:type="character" w:customStyle="1" w:styleId="WW8Num39z4">
    <w:name w:val="WW8Num39z4"/>
    <w:rsid w:val="000314AE"/>
  </w:style>
  <w:style w:type="character" w:customStyle="1" w:styleId="WW8Num39z5">
    <w:name w:val="WW8Num39z5"/>
    <w:rsid w:val="000314AE"/>
  </w:style>
  <w:style w:type="character" w:customStyle="1" w:styleId="WW8Num39z6">
    <w:name w:val="WW8Num39z6"/>
    <w:rsid w:val="000314AE"/>
  </w:style>
  <w:style w:type="character" w:customStyle="1" w:styleId="WW8Num39z7">
    <w:name w:val="WW8Num39z7"/>
    <w:rsid w:val="000314AE"/>
  </w:style>
  <w:style w:type="character" w:customStyle="1" w:styleId="WW8Num39z8">
    <w:name w:val="WW8Num39z8"/>
    <w:rsid w:val="000314AE"/>
  </w:style>
  <w:style w:type="character" w:customStyle="1" w:styleId="WW8Num40z0">
    <w:name w:val="WW8Num40z0"/>
    <w:rsid w:val="000314AE"/>
  </w:style>
  <w:style w:type="character" w:customStyle="1" w:styleId="WW8Num40z1">
    <w:name w:val="WW8Num40z1"/>
    <w:rsid w:val="000314AE"/>
  </w:style>
  <w:style w:type="character" w:customStyle="1" w:styleId="WW8Num40z2">
    <w:name w:val="WW8Num40z2"/>
    <w:rsid w:val="000314AE"/>
  </w:style>
  <w:style w:type="character" w:customStyle="1" w:styleId="WW8Num40z3">
    <w:name w:val="WW8Num40z3"/>
    <w:rsid w:val="000314AE"/>
  </w:style>
  <w:style w:type="character" w:customStyle="1" w:styleId="WW8Num40z4">
    <w:name w:val="WW8Num40z4"/>
    <w:rsid w:val="000314AE"/>
  </w:style>
  <w:style w:type="character" w:customStyle="1" w:styleId="WW8Num40z5">
    <w:name w:val="WW8Num40z5"/>
    <w:rsid w:val="000314AE"/>
  </w:style>
  <w:style w:type="character" w:customStyle="1" w:styleId="WW8Num40z6">
    <w:name w:val="WW8Num40z6"/>
    <w:rsid w:val="000314AE"/>
  </w:style>
  <w:style w:type="character" w:customStyle="1" w:styleId="WW8Num40z7">
    <w:name w:val="WW8Num40z7"/>
    <w:rsid w:val="000314AE"/>
  </w:style>
  <w:style w:type="character" w:customStyle="1" w:styleId="WW8Num40z8">
    <w:name w:val="WW8Num40z8"/>
    <w:rsid w:val="000314AE"/>
  </w:style>
  <w:style w:type="character" w:customStyle="1" w:styleId="WW-DefaultParagraphFont">
    <w:name w:val="WW-Default Paragraph Font"/>
    <w:rsid w:val="000314AE"/>
  </w:style>
  <w:style w:type="character" w:customStyle="1" w:styleId="154">
    <w:name w:val="วัตถุประสงค์ 15 หนา"/>
    <w:rsid w:val="000314AE"/>
    <w:rPr>
      <w:b/>
      <w:bCs/>
      <w:sz w:val="30"/>
      <w:szCs w:val="30"/>
    </w:rPr>
  </w:style>
  <w:style w:type="character" w:customStyle="1" w:styleId="HeaderChar">
    <w:name w:val="Header Char"/>
    <w:rsid w:val="000314AE"/>
    <w:rPr>
      <w:rFonts w:ascii="Angsana New" w:eastAsia="Times New Roman" w:hAnsi="Angsana New" w:cs="Angsana New"/>
      <w:szCs w:val="32"/>
    </w:rPr>
  </w:style>
  <w:style w:type="character" w:customStyle="1" w:styleId="FontStyle33">
    <w:name w:val="Font Style33"/>
    <w:rsid w:val="000314AE"/>
    <w:rPr>
      <w:rFonts w:ascii="Angsana New" w:hAnsi="Angsana New" w:cs="Angsana New"/>
      <w:spacing w:val="-10"/>
      <w:sz w:val="34"/>
      <w:szCs w:val="34"/>
      <w:lang w:eastAsia="th-TH" w:bidi="th-TH"/>
    </w:rPr>
  </w:style>
  <w:style w:type="character" w:customStyle="1" w:styleId="FontStyle43">
    <w:name w:val="Font Style43"/>
    <w:rsid w:val="000314AE"/>
    <w:rPr>
      <w:rFonts w:ascii="Angsana New" w:hAnsi="Angsana New" w:cs="Angsana New"/>
      <w:spacing w:val="-10"/>
      <w:sz w:val="32"/>
      <w:szCs w:val="32"/>
      <w:lang w:eastAsia="th-TH" w:bidi="th-TH"/>
    </w:rPr>
  </w:style>
  <w:style w:type="character" w:customStyle="1" w:styleId="FontStyle39">
    <w:name w:val="Font Style39"/>
    <w:rsid w:val="000314AE"/>
    <w:rPr>
      <w:rFonts w:ascii="Angsana New" w:hAnsi="Angsana New" w:cs="Angsana New"/>
      <w:b/>
      <w:bCs/>
      <w:sz w:val="30"/>
      <w:szCs w:val="30"/>
      <w:lang w:eastAsia="th-TH" w:bidi="th-TH"/>
    </w:rPr>
  </w:style>
  <w:style w:type="character" w:customStyle="1" w:styleId="FontStyle55">
    <w:name w:val="Font Style55"/>
    <w:rsid w:val="000314AE"/>
    <w:rPr>
      <w:rFonts w:ascii="Angsana New" w:hAnsi="Angsana New" w:cs="Angsana New"/>
      <w:b/>
      <w:bCs/>
      <w:sz w:val="32"/>
      <w:szCs w:val="32"/>
      <w:lang w:eastAsia="th-TH" w:bidi="th-TH"/>
    </w:rPr>
  </w:style>
  <w:style w:type="character" w:customStyle="1" w:styleId="PlainTextChar">
    <w:name w:val="Plain Text Char"/>
    <w:rsid w:val="000314AE"/>
    <w:rPr>
      <w:rFonts w:ascii="Consolas" w:hAnsi="Consolas" w:cs="Angsana New"/>
      <w:sz w:val="21"/>
      <w:szCs w:val="26"/>
      <w:lang w:val="x-none"/>
    </w:rPr>
  </w:style>
  <w:style w:type="character" w:customStyle="1" w:styleId="a1">
    <w:name w:val="เน้น"/>
    <w:rsid w:val="000314AE"/>
    <w:rPr>
      <w:rFonts w:ascii="UPC-Angsana-Bold" w:eastAsia="UPC-Angsana-Bold" w:hAnsi="UPC-Angsana-Bold" w:cs="UPC-Angsana-Bold"/>
      <w:b/>
      <w:bCs/>
      <w:i w:val="0"/>
      <w:iCs w:val="0"/>
      <w:w w:val="105"/>
    </w:rPr>
  </w:style>
  <w:style w:type="character" w:customStyle="1" w:styleId="1530">
    <w:name w:val="15/3 เอน"/>
    <w:rsid w:val="000314AE"/>
    <w:rPr>
      <w:rFonts w:ascii="UPC-Angsana-BoldItalic" w:eastAsia="UPC-Angsana-BoldItalic" w:hAnsi="UPC-Angsana-BoldItalic" w:cs="UPC-Angsana-BoldItalic"/>
      <w:b/>
      <w:bCs/>
      <w:i/>
      <w:iCs/>
      <w:w w:val="100"/>
    </w:rPr>
  </w:style>
  <w:style w:type="character" w:customStyle="1" w:styleId="1531">
    <w:name w:val="15/3"/>
    <w:rsid w:val="000314AE"/>
    <w:rPr>
      <w:rFonts w:ascii="UPC-Angsana-Bold" w:eastAsia="UPC-Angsana-Bold" w:hAnsi="UPC-Angsana-Bold" w:cs="UPC-Angsana-Bold"/>
      <w:b/>
      <w:bCs/>
      <w:i w:val="0"/>
      <w:iCs w:val="0"/>
      <w:w w:val="100"/>
    </w:rPr>
  </w:style>
  <w:style w:type="character" w:customStyle="1" w:styleId="143">
    <w:name w:val="14/3"/>
    <w:rsid w:val="000314AE"/>
    <w:rPr>
      <w:rFonts w:ascii="UPC-Angsana" w:eastAsia="UPC-Angsana" w:hAnsi="UPC-Angsana" w:cs="UPC-Angsana"/>
      <w:b/>
      <w:bCs/>
      <w:i w:val="0"/>
      <w:iCs w:val="0"/>
      <w:w w:val="100"/>
    </w:rPr>
  </w:style>
  <w:style w:type="character" w:customStyle="1" w:styleId="1520">
    <w:name w:val="15/2"/>
    <w:rsid w:val="000314AE"/>
    <w:rPr>
      <w:rFonts w:ascii="UPC-Angsana" w:eastAsia="UPC-Angsana" w:hAnsi="UPC-Angsana" w:cs="UPC-Angsana"/>
      <w:b w:val="0"/>
      <w:bCs w:val="0"/>
      <w:i w:val="0"/>
      <w:iCs w:val="0"/>
      <w:w w:val="100"/>
    </w:rPr>
  </w:style>
  <w:style w:type="character" w:customStyle="1" w:styleId="12symbol">
    <w:name w:val="12/ symbol"/>
    <w:rsid w:val="000314AE"/>
    <w:rPr>
      <w:rFonts w:ascii="Symbol" w:eastAsia="Symbol" w:hAnsi="Symbol" w:cs="Symbol"/>
      <w:w w:val="100"/>
      <w:sz w:val="24"/>
      <w:szCs w:val="24"/>
    </w:rPr>
  </w:style>
  <w:style w:type="character" w:customStyle="1" w:styleId="123">
    <w:name w:val="12/3"/>
    <w:rsid w:val="000314AE"/>
    <w:rPr>
      <w:rFonts w:ascii="UPC-Angsana-Bold" w:eastAsia="UPC-Angsana-Bold" w:hAnsi="UPC-Angsana-Bold" w:cs="UPC-Angsana-Bold"/>
      <w:b/>
      <w:bCs/>
      <w:i w:val="0"/>
      <w:iCs w:val="0"/>
      <w:w w:val="105"/>
    </w:rPr>
  </w:style>
  <w:style w:type="character" w:customStyle="1" w:styleId="163">
    <w:name w:val="16/3 เอน"/>
    <w:rsid w:val="000314AE"/>
    <w:rPr>
      <w:rFonts w:ascii="UPC-Dillenia-BoldItalic" w:eastAsia="UPC-Dillenia-BoldItalic" w:hAnsi="UPC-Dillenia-BoldItalic" w:cs="UPC-Dillenia-BoldItalic"/>
      <w:b/>
      <w:bCs/>
      <w:i/>
      <w:iCs/>
      <w:w w:val="110"/>
    </w:rPr>
  </w:style>
  <w:style w:type="character" w:customStyle="1" w:styleId="1630">
    <w:name w:val="16/3"/>
    <w:basedOn w:val="163"/>
    <w:rsid w:val="000314AE"/>
    <w:rPr>
      <w:rFonts w:ascii="UPC-Dillenia-Bold" w:eastAsia="UPC-Dillenia-Bold" w:hAnsi="UPC-Dillenia-Bold" w:cs="UPC-Dillenia-Bold"/>
      <w:b/>
      <w:bCs/>
      <w:i w:val="0"/>
      <w:iCs w:val="0"/>
      <w:w w:val="110"/>
    </w:rPr>
  </w:style>
  <w:style w:type="paragraph" w:customStyle="1" w:styleId="Heading">
    <w:name w:val="Heading"/>
    <w:basedOn w:val="Normal"/>
    <w:next w:val="BodyText"/>
    <w:rsid w:val="000314AE"/>
    <w:pPr>
      <w:keepNext/>
      <w:suppressAutoHyphens/>
      <w:spacing w:before="240" w:after="120" w:line="252" w:lineRule="auto"/>
    </w:pPr>
    <w:rPr>
      <w:rFonts w:ascii="Arial" w:eastAsia="SimSun" w:hAnsi="Arial" w:cs="Lucida Sans"/>
      <w:w w:val="100"/>
      <w:sz w:val="28"/>
      <w:szCs w:val="28"/>
      <w:lang w:eastAsia="th-TH"/>
    </w:rPr>
  </w:style>
  <w:style w:type="paragraph" w:styleId="List">
    <w:name w:val="List"/>
    <w:basedOn w:val="BodyText"/>
    <w:rsid w:val="000314AE"/>
    <w:pPr>
      <w:suppressAutoHyphens/>
      <w:spacing w:line="252" w:lineRule="auto"/>
    </w:pPr>
    <w:rPr>
      <w:rFonts w:ascii="Calibri" w:eastAsia="Calibri" w:hAnsi="Calibri" w:cs="Lucida Sans"/>
      <w:bCs w:val="0"/>
      <w:w w:val="100"/>
      <w:sz w:val="22"/>
      <w:szCs w:val="28"/>
      <w:lang w:val="en-US" w:eastAsia="th-TH"/>
    </w:rPr>
  </w:style>
  <w:style w:type="paragraph" w:styleId="Caption">
    <w:name w:val="caption"/>
    <w:basedOn w:val="Normal"/>
    <w:qFormat/>
    <w:rsid w:val="000314AE"/>
    <w:pPr>
      <w:suppressLineNumbers/>
      <w:suppressAutoHyphens/>
      <w:spacing w:before="120" w:after="120" w:line="252" w:lineRule="auto"/>
    </w:pPr>
    <w:rPr>
      <w:rFonts w:ascii="Calibri" w:eastAsia="Calibri" w:hAnsi="Calibri" w:cs="Lucida Sans"/>
      <w:i/>
      <w:iCs/>
      <w:w w:val="100"/>
      <w:lang w:eastAsia="th-TH"/>
    </w:rPr>
  </w:style>
  <w:style w:type="paragraph" w:customStyle="1" w:styleId="Index">
    <w:name w:val="Index"/>
    <w:basedOn w:val="Normal"/>
    <w:rsid w:val="000314AE"/>
    <w:pPr>
      <w:suppressLineNumbers/>
      <w:suppressAutoHyphens/>
      <w:spacing w:after="160" w:line="252" w:lineRule="auto"/>
    </w:pPr>
    <w:rPr>
      <w:rFonts w:ascii="Calibri" w:eastAsia="Calibri" w:hAnsi="Calibri" w:cs="Lucida Sans"/>
      <w:w w:val="100"/>
      <w:sz w:val="22"/>
      <w:szCs w:val="28"/>
      <w:lang w:eastAsia="th-TH"/>
    </w:rPr>
  </w:style>
  <w:style w:type="paragraph" w:customStyle="1" w:styleId="24QC2">
    <w:name w:val="แบบประเมินผลตนเองก่อนเรียน 24 หนา QC"/>
    <w:basedOn w:val="Normal"/>
    <w:rsid w:val="000314AE"/>
    <w:pPr>
      <w:suppressAutoHyphens/>
      <w:jc w:val="center"/>
    </w:pPr>
    <w:rPr>
      <w:rFonts w:ascii="Angsana New" w:eastAsia="Angsana New" w:hAnsi="Angsana New" w:cs="AngsanaUPC"/>
      <w:b/>
      <w:bCs/>
      <w:w w:val="100"/>
      <w:sz w:val="48"/>
      <w:szCs w:val="48"/>
      <w:lang w:eastAsia="th-TH"/>
    </w:rPr>
  </w:style>
  <w:style w:type="paragraph" w:customStyle="1" w:styleId="a2">
    <w:name w:val="คำแนะนำ"/>
    <w:basedOn w:val="Normal"/>
    <w:rsid w:val="000314AE"/>
    <w:pPr>
      <w:suppressAutoHyphens/>
    </w:pPr>
    <w:rPr>
      <w:rFonts w:ascii="Angsana New" w:hAnsi="Angsana New" w:cs="AngsanaUPC"/>
      <w:w w:val="100"/>
      <w:sz w:val="20"/>
      <w:szCs w:val="32"/>
      <w:lang w:eastAsia="th-TH"/>
    </w:rPr>
  </w:style>
  <w:style w:type="paragraph" w:customStyle="1" w:styleId="24QC3">
    <w:name w:val="แบบประเมินผลตนเองหลังเรียน 24 หนา QC"/>
    <w:basedOn w:val="24QC2"/>
    <w:rsid w:val="000314AE"/>
  </w:style>
  <w:style w:type="paragraph" w:customStyle="1" w:styleId="24QC4">
    <w:name w:val="เฉลยแบบประเมินผลตนเอง 24 หนา QC"/>
    <w:basedOn w:val="Normal"/>
    <w:rsid w:val="000314AE"/>
    <w:pPr>
      <w:tabs>
        <w:tab w:val="left" w:pos="360"/>
        <w:tab w:val="left" w:pos="720"/>
        <w:tab w:val="left" w:pos="5040"/>
        <w:tab w:val="left" w:pos="5400"/>
      </w:tabs>
      <w:suppressAutoHyphens/>
      <w:ind w:right="72"/>
      <w:jc w:val="center"/>
    </w:pPr>
    <w:rPr>
      <w:rFonts w:ascii="Angsana New" w:hAnsi="Angsana New" w:cs="AngsanaUPC"/>
      <w:b/>
      <w:bCs/>
      <w:w w:val="100"/>
      <w:sz w:val="48"/>
      <w:szCs w:val="48"/>
      <w:lang w:eastAsia="th-TH"/>
    </w:rPr>
  </w:style>
  <w:style w:type="paragraph" w:customStyle="1" w:styleId="155">
    <w:name w:val="ตัวพื้นหลังเรียน 15"/>
    <w:basedOn w:val="Normal"/>
    <w:rsid w:val="000314AE"/>
    <w:pPr>
      <w:suppressAutoHyphens/>
      <w:ind w:right="72"/>
      <w:jc w:val="center"/>
    </w:pPr>
    <w:rPr>
      <w:rFonts w:ascii="Angsana New" w:eastAsia="Angsana New" w:hAnsi="Angsana New"/>
      <w:w w:val="100"/>
      <w:sz w:val="30"/>
      <w:szCs w:val="30"/>
      <w:lang w:eastAsia="th-TH"/>
    </w:rPr>
  </w:style>
  <w:style w:type="paragraph" w:customStyle="1" w:styleId="156">
    <w:name w:val="หลังเรียน 15 หนา"/>
    <w:basedOn w:val="Normal"/>
    <w:rsid w:val="000314AE"/>
    <w:pPr>
      <w:suppressAutoHyphens/>
      <w:ind w:right="72"/>
      <w:jc w:val="center"/>
    </w:pPr>
    <w:rPr>
      <w:rFonts w:ascii="Angsana New" w:eastAsia="Angsana New" w:hAnsi="Angsana New" w:cs="AngsanaUPC"/>
      <w:b/>
      <w:bCs/>
      <w:w w:val="100"/>
      <w:sz w:val="30"/>
      <w:szCs w:val="30"/>
      <w:lang w:eastAsia="th-TH"/>
    </w:rPr>
  </w:style>
  <w:style w:type="paragraph" w:customStyle="1" w:styleId="157">
    <w:name w:val="ก่อนเรียน 15 หนา"/>
    <w:basedOn w:val="156"/>
    <w:rsid w:val="000314AE"/>
  </w:style>
  <w:style w:type="paragraph" w:customStyle="1" w:styleId="158">
    <w:name w:val="ตัวพื้นก่อนเรียน 15"/>
    <w:basedOn w:val="Normal"/>
    <w:rsid w:val="000314AE"/>
    <w:pPr>
      <w:suppressAutoHyphens/>
      <w:ind w:right="72"/>
      <w:jc w:val="center"/>
    </w:pPr>
    <w:rPr>
      <w:rFonts w:eastAsia="Angsana New"/>
      <w:w w:val="100"/>
      <w:sz w:val="30"/>
      <w:szCs w:val="30"/>
      <w:lang w:eastAsia="th-TH"/>
    </w:rPr>
  </w:style>
  <w:style w:type="paragraph" w:styleId="Header">
    <w:name w:val="header"/>
    <w:basedOn w:val="Normal"/>
    <w:link w:val="HeaderChar1"/>
    <w:rsid w:val="000314AE"/>
    <w:pPr>
      <w:tabs>
        <w:tab w:val="center" w:pos="4513"/>
        <w:tab w:val="right" w:pos="9026"/>
      </w:tabs>
      <w:suppressAutoHyphens/>
    </w:pPr>
    <w:rPr>
      <w:rFonts w:ascii="Angsana New" w:hAnsi="Angsana New" w:cs="Angsana New"/>
      <w:w w:val="100"/>
      <w:sz w:val="20"/>
      <w:szCs w:val="32"/>
      <w:lang w:eastAsia="th-TH"/>
    </w:rPr>
  </w:style>
  <w:style w:type="character" w:customStyle="1" w:styleId="HeaderChar1">
    <w:name w:val="Header Char1"/>
    <w:basedOn w:val="DefaultParagraphFont"/>
    <w:link w:val="Header"/>
    <w:rsid w:val="000314AE"/>
    <w:rPr>
      <w:rFonts w:ascii="Angsana New" w:eastAsia="Times New Roman" w:hAnsi="Angsana New" w:cs="Angsana New"/>
      <w:szCs w:val="32"/>
      <w:lang w:eastAsia="th-TH"/>
    </w:rPr>
  </w:style>
  <w:style w:type="character" w:customStyle="1" w:styleId="FooterChar1">
    <w:name w:val="Footer Char1"/>
    <w:basedOn w:val="DefaultParagraphFont"/>
    <w:rsid w:val="000314AE"/>
    <w:rPr>
      <w:rFonts w:ascii="Angsana New" w:hAnsi="Angsana New" w:cs="Angsana New"/>
      <w:szCs w:val="32"/>
      <w:lang w:eastAsia="th-TH"/>
    </w:rPr>
  </w:style>
  <w:style w:type="paragraph" w:customStyle="1" w:styleId="Style22">
    <w:name w:val="Style22"/>
    <w:basedOn w:val="Normal"/>
    <w:rsid w:val="000314AE"/>
    <w:pPr>
      <w:widowControl w:val="0"/>
      <w:suppressAutoHyphens/>
      <w:autoSpaceDE w:val="0"/>
    </w:pPr>
    <w:rPr>
      <w:rFonts w:ascii="Angsana New" w:hAnsi="Angsana New" w:cs="Angsana New"/>
      <w:w w:val="100"/>
      <w:lang w:eastAsia="th-TH"/>
    </w:rPr>
  </w:style>
  <w:style w:type="paragraph" w:customStyle="1" w:styleId="Style29">
    <w:name w:val="Style29"/>
    <w:basedOn w:val="Normal"/>
    <w:rsid w:val="000314AE"/>
    <w:pPr>
      <w:widowControl w:val="0"/>
      <w:suppressAutoHyphens/>
      <w:autoSpaceDE w:val="0"/>
    </w:pPr>
    <w:rPr>
      <w:rFonts w:ascii="Angsana New" w:hAnsi="Angsana New" w:cs="Angsana New"/>
      <w:w w:val="100"/>
      <w:lang w:eastAsia="th-TH"/>
    </w:rPr>
  </w:style>
  <w:style w:type="paragraph" w:customStyle="1" w:styleId="Style21">
    <w:name w:val="Style21"/>
    <w:basedOn w:val="Normal"/>
    <w:rsid w:val="000314AE"/>
    <w:pPr>
      <w:widowControl w:val="0"/>
      <w:suppressAutoHyphens/>
      <w:autoSpaceDE w:val="0"/>
    </w:pPr>
    <w:rPr>
      <w:rFonts w:ascii="Angsana New" w:hAnsi="Angsana New" w:cs="Angsana New"/>
      <w:w w:val="100"/>
      <w:lang w:eastAsia="th-TH"/>
    </w:rPr>
  </w:style>
  <w:style w:type="paragraph" w:customStyle="1" w:styleId="Style37">
    <w:name w:val="Style37"/>
    <w:basedOn w:val="Normal"/>
    <w:rsid w:val="000314AE"/>
    <w:pPr>
      <w:widowControl w:val="0"/>
      <w:suppressAutoHyphens/>
      <w:autoSpaceDE w:val="0"/>
    </w:pPr>
    <w:rPr>
      <w:rFonts w:ascii="Angsana New" w:hAnsi="Angsana New" w:cs="Angsana New"/>
      <w:w w:val="100"/>
      <w:lang w:eastAsia="th-TH"/>
    </w:rPr>
  </w:style>
  <w:style w:type="character" w:customStyle="1" w:styleId="BalloonTextChar1">
    <w:name w:val="Balloon Text Char1"/>
    <w:basedOn w:val="DefaultParagraphFont"/>
    <w:rsid w:val="000314AE"/>
    <w:rPr>
      <w:rFonts w:ascii="Segoe UI" w:hAnsi="Segoe UI" w:cs="Angsana New"/>
      <w:sz w:val="18"/>
      <w:szCs w:val="22"/>
      <w:lang w:eastAsia="th-TH"/>
    </w:rPr>
  </w:style>
  <w:style w:type="character" w:customStyle="1" w:styleId="TitleChar1">
    <w:name w:val="Title Char1"/>
    <w:basedOn w:val="DefaultParagraphFont"/>
    <w:rsid w:val="000314AE"/>
    <w:rPr>
      <w:rFonts w:ascii="Cordia New" w:eastAsia="Cordia New" w:hAnsi="Cordia New" w:cs="Cordia New"/>
      <w:b/>
      <w:bCs/>
      <w:sz w:val="28"/>
      <w:szCs w:val="28"/>
      <w:lang w:eastAsia="th-TH"/>
    </w:rPr>
  </w:style>
  <w:style w:type="paragraph" w:styleId="Subtitle">
    <w:name w:val="Subtitle"/>
    <w:basedOn w:val="Heading"/>
    <w:next w:val="BodyText"/>
    <w:link w:val="SubtitleChar"/>
    <w:qFormat/>
    <w:rsid w:val="000314AE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0314AE"/>
    <w:rPr>
      <w:rFonts w:ascii="Arial" w:eastAsia="SimSun" w:hAnsi="Arial" w:cs="Lucida Sans"/>
      <w:i/>
      <w:iCs/>
      <w:sz w:val="28"/>
      <w:szCs w:val="28"/>
      <w:lang w:eastAsia="th-TH"/>
    </w:rPr>
  </w:style>
  <w:style w:type="paragraph" w:styleId="PlainText">
    <w:name w:val="Plain Text"/>
    <w:basedOn w:val="Normal"/>
    <w:link w:val="PlainTextChar1"/>
    <w:rsid w:val="000314AE"/>
    <w:pPr>
      <w:suppressAutoHyphens/>
    </w:pPr>
    <w:rPr>
      <w:rFonts w:ascii="Consolas" w:eastAsia="Calibri" w:hAnsi="Consolas" w:cs="Angsana New"/>
      <w:w w:val="100"/>
      <w:sz w:val="21"/>
      <w:szCs w:val="26"/>
      <w:lang w:val="x-none" w:eastAsia="th-TH"/>
    </w:rPr>
  </w:style>
  <w:style w:type="character" w:customStyle="1" w:styleId="PlainTextChar1">
    <w:name w:val="Plain Text Char1"/>
    <w:basedOn w:val="DefaultParagraphFont"/>
    <w:link w:val="PlainText"/>
    <w:rsid w:val="000314AE"/>
    <w:rPr>
      <w:rFonts w:ascii="Consolas" w:hAnsi="Consolas" w:cs="Angsana New"/>
      <w:sz w:val="21"/>
      <w:szCs w:val="26"/>
      <w:lang w:val="x-none" w:eastAsia="th-TH"/>
    </w:rPr>
  </w:style>
  <w:style w:type="paragraph" w:customStyle="1" w:styleId="TableContents">
    <w:name w:val="Table Contents"/>
    <w:basedOn w:val="Normal"/>
    <w:rsid w:val="000314AE"/>
    <w:pPr>
      <w:suppressLineNumbers/>
      <w:suppressAutoHyphens/>
      <w:spacing w:after="160" w:line="252" w:lineRule="auto"/>
    </w:pPr>
    <w:rPr>
      <w:rFonts w:ascii="Calibri" w:eastAsia="Calibri" w:hAnsi="Calibri" w:cs="Cordia New"/>
      <w:w w:val="100"/>
      <w:sz w:val="22"/>
      <w:szCs w:val="28"/>
      <w:lang w:eastAsia="th-TH"/>
    </w:rPr>
  </w:style>
  <w:style w:type="paragraph" w:customStyle="1" w:styleId="TableHeading">
    <w:name w:val="Table Heading"/>
    <w:basedOn w:val="TableContents"/>
    <w:rsid w:val="000314AE"/>
    <w:pPr>
      <w:jc w:val="center"/>
    </w:pPr>
    <w:rPr>
      <w:b/>
      <w:bCs/>
    </w:rPr>
  </w:style>
  <w:style w:type="paragraph" w:customStyle="1" w:styleId="NoParagraphStyle">
    <w:name w:val="[No Paragraph Style]"/>
    <w:rsid w:val="000314AE"/>
    <w:pPr>
      <w:widowControl w:val="0"/>
      <w:suppressAutoHyphens/>
      <w:autoSpaceDE w:val="0"/>
      <w:spacing w:line="288" w:lineRule="auto"/>
      <w:textAlignment w:val="center"/>
    </w:pPr>
    <w:rPr>
      <w:rFonts w:ascii="Times-Roman" w:eastAsia="Times-Roman" w:hAnsi="Times-Roman" w:cs="Times-Roman"/>
      <w:color w:val="000000"/>
      <w:sz w:val="24"/>
      <w:szCs w:val="24"/>
      <w:lang w:eastAsia="hi-IN" w:bidi="hi-IN"/>
    </w:rPr>
  </w:style>
  <w:style w:type="paragraph" w:customStyle="1" w:styleId="223R">
    <w:name w:val="22/3 R"/>
    <w:basedOn w:val="NoParagraphStyle"/>
    <w:rsid w:val="000314AE"/>
    <w:pPr>
      <w:jc w:val="right"/>
    </w:pPr>
    <w:rPr>
      <w:rFonts w:ascii="UPC-Angsana-Bold" w:eastAsia="UPC-Angsana-Bold" w:hAnsi="UPC-Angsana-Bold" w:cs="UPC-Angsana-Bold"/>
      <w:b/>
      <w:bCs/>
      <w:spacing w:val="2"/>
      <w:w w:val="105"/>
      <w:sz w:val="44"/>
      <w:szCs w:val="44"/>
    </w:rPr>
  </w:style>
  <w:style w:type="paragraph" w:customStyle="1" w:styleId="283R">
    <w:name w:val="28/3 R"/>
    <w:basedOn w:val="NoParagraphStyle"/>
    <w:rsid w:val="000314AE"/>
    <w:pPr>
      <w:jc w:val="right"/>
    </w:pPr>
    <w:rPr>
      <w:rFonts w:ascii="UPC-Angsana-Bold" w:eastAsia="UPC-Angsana-Bold" w:hAnsi="UPC-Angsana-Bold" w:cs="UPC-Angsana-Bold"/>
      <w:b/>
      <w:bCs/>
      <w:spacing w:val="3"/>
      <w:w w:val="105"/>
      <w:sz w:val="56"/>
      <w:szCs w:val="56"/>
    </w:rPr>
  </w:style>
  <w:style w:type="paragraph" w:customStyle="1" w:styleId="363R">
    <w:name w:val="36/3 R"/>
    <w:basedOn w:val="NoParagraphStyle"/>
    <w:rsid w:val="000314AE"/>
    <w:pPr>
      <w:jc w:val="right"/>
    </w:pPr>
    <w:rPr>
      <w:rFonts w:ascii="UPC-Angsana-Bold" w:eastAsia="UPC-Angsana-Bold" w:hAnsi="UPC-Angsana-Bold" w:cs="UPC-Angsana-Bold"/>
      <w:b/>
      <w:bCs/>
      <w:spacing w:val="4"/>
      <w:w w:val="105"/>
      <w:sz w:val="72"/>
      <w:szCs w:val="72"/>
    </w:rPr>
  </w:style>
  <w:style w:type="paragraph" w:customStyle="1" w:styleId="141">
    <w:name w:val="14/1"/>
    <w:basedOn w:val="NoParagraphStyle"/>
    <w:rsid w:val="000314AE"/>
    <w:pPr>
      <w:jc w:val="both"/>
    </w:pPr>
    <w:rPr>
      <w:rFonts w:ascii="TFPimai" w:eastAsia="TFPimai" w:hAnsi="TFPimai" w:cs="TFPimai"/>
      <w:sz w:val="28"/>
      <w:szCs w:val="28"/>
    </w:rPr>
  </w:style>
  <w:style w:type="paragraph" w:customStyle="1" w:styleId="121">
    <w:name w:val="12/1"/>
    <w:basedOn w:val="NoParagraphStyle"/>
    <w:rsid w:val="000314AE"/>
    <w:rPr>
      <w:rFonts w:ascii="TFPimai" w:eastAsia="TFPimai" w:hAnsi="TFPimai" w:cs="TFPimai"/>
    </w:rPr>
  </w:style>
  <w:style w:type="paragraph" w:customStyle="1" w:styleId="BasicParagraph">
    <w:name w:val="[Basic Paragraph]"/>
    <w:basedOn w:val="NoParagraphStyle"/>
    <w:rsid w:val="000314AE"/>
  </w:style>
  <w:style w:type="paragraph" w:customStyle="1" w:styleId="1210">
    <w:name w:val="12/1 กรรมการ"/>
    <w:basedOn w:val="BasicParagraph"/>
    <w:rsid w:val="000314AE"/>
    <w:pPr>
      <w:tabs>
        <w:tab w:val="left" w:pos="3120"/>
        <w:tab w:val="left" w:pos="5760"/>
      </w:tabs>
    </w:pPr>
    <w:rPr>
      <w:rFonts w:ascii="TFPimai" w:eastAsia="TFPimai" w:hAnsi="TFPimai" w:cs="TFPimai"/>
      <w:spacing w:val="2"/>
    </w:rPr>
  </w:style>
  <w:style w:type="paragraph" w:customStyle="1" w:styleId="223QC">
    <w:name w:val="22/3 QC เส้น"/>
    <w:basedOn w:val="NoParagraphStyle"/>
    <w:rsid w:val="000314AE"/>
    <w:pPr>
      <w:pBdr>
        <w:bottom w:val="single" w:sz="8" w:space="12" w:color="000000"/>
      </w:pBdr>
      <w:jc w:val="center"/>
    </w:pPr>
    <w:rPr>
      <w:rFonts w:ascii="UPC-Angsana-Bold" w:eastAsia="UPC-Angsana-Bold" w:hAnsi="UPC-Angsana-Bold" w:cs="UPC-Angsana-Bold"/>
      <w:b/>
      <w:bCs/>
      <w:spacing w:val="2"/>
      <w:w w:val="105"/>
      <w:sz w:val="44"/>
      <w:szCs w:val="44"/>
    </w:rPr>
  </w:style>
  <w:style w:type="paragraph" w:customStyle="1" w:styleId="1513">
    <w:name w:val="15/1 ย่อ 3"/>
    <w:basedOn w:val="NoParagraphStyle"/>
    <w:rsid w:val="000314AE"/>
    <w:pPr>
      <w:tabs>
        <w:tab w:val="left" w:pos="1200"/>
        <w:tab w:val="left" w:pos="1260"/>
      </w:tabs>
      <w:ind w:firstLine="720"/>
      <w:jc w:val="both"/>
    </w:pPr>
    <w:rPr>
      <w:rFonts w:ascii="TFPimai" w:eastAsia="TFPimai" w:hAnsi="TFPimai" w:cs="TFPimai"/>
      <w:sz w:val="30"/>
      <w:szCs w:val="30"/>
    </w:rPr>
  </w:style>
  <w:style w:type="paragraph" w:customStyle="1" w:styleId="153R">
    <w:name w:val="15/3 R"/>
    <w:basedOn w:val="NoParagraphStyle"/>
    <w:rsid w:val="000314AE"/>
    <w:pPr>
      <w:tabs>
        <w:tab w:val="center" w:pos="7200"/>
      </w:tabs>
      <w:jc w:val="right"/>
    </w:pPr>
    <w:rPr>
      <w:rFonts w:ascii="UPC-Angsana-Bold" w:eastAsia="UPC-Angsana-Bold" w:hAnsi="UPC-Angsana-Bold" w:cs="UPC-Angsana-Bold"/>
      <w:b/>
      <w:bCs/>
      <w:spacing w:val="2"/>
      <w:w w:val="105"/>
      <w:sz w:val="30"/>
      <w:szCs w:val="30"/>
    </w:rPr>
  </w:style>
  <w:style w:type="paragraph" w:customStyle="1" w:styleId="1510">
    <w:name w:val="15/1"/>
    <w:basedOn w:val="NoParagraphStyle"/>
    <w:rsid w:val="000314AE"/>
    <w:pPr>
      <w:tabs>
        <w:tab w:val="left" w:pos="1440"/>
      </w:tabs>
      <w:jc w:val="both"/>
    </w:pPr>
    <w:rPr>
      <w:rFonts w:ascii="TFPimai" w:eastAsia="TFPimai" w:hAnsi="TFPimai" w:cs="TFPimai"/>
      <w:sz w:val="30"/>
      <w:szCs w:val="30"/>
    </w:rPr>
  </w:style>
  <w:style w:type="paragraph" w:customStyle="1" w:styleId="15130">
    <w:name w:val="15/1 ย่อ 3 สารบัญ"/>
    <w:basedOn w:val="NoParagraphStyle"/>
    <w:rsid w:val="000314AE"/>
    <w:pPr>
      <w:tabs>
        <w:tab w:val="left" w:pos="-380"/>
        <w:tab w:val="right" w:leader="dot" w:pos="7320"/>
        <w:tab w:val="right" w:pos="7760"/>
      </w:tabs>
      <w:ind w:left="720"/>
      <w:jc w:val="both"/>
    </w:pPr>
    <w:rPr>
      <w:rFonts w:ascii="TFPimai" w:eastAsia="TFPimai" w:hAnsi="TFPimai" w:cs="TFPimai"/>
      <w:sz w:val="30"/>
      <w:szCs w:val="30"/>
    </w:rPr>
  </w:style>
  <w:style w:type="paragraph" w:customStyle="1" w:styleId="173">
    <w:name w:val="17/3"/>
    <w:basedOn w:val="NoParagraphStyle"/>
    <w:rsid w:val="000314AE"/>
    <w:pPr>
      <w:tabs>
        <w:tab w:val="left" w:pos="1080"/>
        <w:tab w:val="left" w:pos="1260"/>
      </w:tabs>
      <w:jc w:val="both"/>
    </w:pPr>
    <w:rPr>
      <w:rFonts w:ascii="UPC-Angsana-Bold" w:eastAsia="UPC-Angsana-Bold" w:hAnsi="UPC-Angsana-Bold" w:cs="UPC-Angsana-Bold"/>
      <w:b/>
      <w:bCs/>
      <w:spacing w:val="2"/>
      <w:w w:val="105"/>
      <w:sz w:val="34"/>
      <w:szCs w:val="34"/>
    </w:rPr>
  </w:style>
  <w:style w:type="paragraph" w:customStyle="1" w:styleId="223QC0">
    <w:name w:val="22/3 QC"/>
    <w:basedOn w:val="NoParagraphStyle"/>
    <w:rsid w:val="000314AE"/>
    <w:pPr>
      <w:jc w:val="center"/>
    </w:pPr>
    <w:rPr>
      <w:rFonts w:ascii="UPC-Angsana-Bold" w:eastAsia="UPC-Angsana-Bold" w:hAnsi="UPC-Angsana-Bold" w:cs="UPC-Angsana-Bold"/>
      <w:b/>
      <w:bCs/>
      <w:spacing w:val="2"/>
      <w:w w:val="105"/>
      <w:sz w:val="44"/>
      <w:szCs w:val="44"/>
    </w:rPr>
  </w:style>
  <w:style w:type="paragraph" w:customStyle="1" w:styleId="151tap">
    <w:name w:val="15/1 tap"/>
    <w:basedOn w:val="NoParagraphStyle"/>
    <w:rsid w:val="000314AE"/>
    <w:pPr>
      <w:ind w:left="360" w:hanging="360"/>
      <w:jc w:val="both"/>
    </w:pPr>
    <w:rPr>
      <w:rFonts w:ascii="TFPimai" w:eastAsia="TFPimai" w:hAnsi="TFPimai" w:cs="TFPimai"/>
      <w:spacing w:val="2"/>
      <w:sz w:val="30"/>
      <w:szCs w:val="30"/>
    </w:rPr>
  </w:style>
  <w:style w:type="paragraph" w:customStyle="1" w:styleId="151tap-2">
    <w:name w:val="15/1 tap-2"/>
    <w:basedOn w:val="151tap"/>
    <w:rsid w:val="000314AE"/>
    <w:pPr>
      <w:ind w:left="720"/>
    </w:pPr>
  </w:style>
  <w:style w:type="paragraph" w:customStyle="1" w:styleId="1532">
    <w:name w:val="15/3 เฉลยเน้น"/>
    <w:basedOn w:val="1510"/>
    <w:rsid w:val="000314AE"/>
    <w:pPr>
      <w:tabs>
        <w:tab w:val="clear" w:pos="1440"/>
        <w:tab w:val="center" w:pos="2140"/>
        <w:tab w:val="center" w:pos="6380"/>
      </w:tabs>
    </w:pPr>
    <w:rPr>
      <w:rFonts w:ascii="UPC-Angsana-Bold" w:eastAsia="UPC-Angsana-Bold" w:hAnsi="UPC-Angsana-Bold" w:cs="UPC-Angsana-Bold"/>
      <w:b/>
      <w:bCs/>
      <w:spacing w:val="2"/>
      <w:w w:val="105"/>
    </w:rPr>
  </w:style>
  <w:style w:type="paragraph" w:customStyle="1" w:styleId="1512">
    <w:name w:val="15/1 เฉลย2"/>
    <w:basedOn w:val="1510"/>
    <w:rsid w:val="000314AE"/>
    <w:pPr>
      <w:tabs>
        <w:tab w:val="clear" w:pos="1440"/>
        <w:tab w:val="decimal" w:pos="2060"/>
        <w:tab w:val="left" w:pos="2220"/>
        <w:tab w:val="decimal" w:pos="6300"/>
        <w:tab w:val="left" w:pos="6440"/>
      </w:tabs>
    </w:pPr>
  </w:style>
  <w:style w:type="paragraph" w:customStyle="1" w:styleId="1533">
    <w:name w:val="15/3 เฉลย"/>
    <w:basedOn w:val="1510"/>
    <w:rsid w:val="000314AE"/>
    <w:pPr>
      <w:tabs>
        <w:tab w:val="clear" w:pos="1440"/>
        <w:tab w:val="center" w:pos="2280"/>
        <w:tab w:val="center" w:pos="6840"/>
      </w:tabs>
    </w:pPr>
    <w:rPr>
      <w:rFonts w:ascii="UPC-Angsana-Bold" w:eastAsia="UPC-Angsana-Bold" w:hAnsi="UPC-Angsana-Bold" w:cs="UPC-Angsana-Bold"/>
      <w:b/>
      <w:bCs/>
    </w:rPr>
  </w:style>
  <w:style w:type="paragraph" w:customStyle="1" w:styleId="1511">
    <w:name w:val="15/1 เฉลย"/>
    <w:basedOn w:val="1510"/>
    <w:rsid w:val="000314AE"/>
    <w:pPr>
      <w:tabs>
        <w:tab w:val="clear" w:pos="1440"/>
        <w:tab w:val="decimal" w:pos="2060"/>
        <w:tab w:val="left" w:pos="2240"/>
      </w:tabs>
    </w:pPr>
  </w:style>
  <w:style w:type="paragraph" w:customStyle="1" w:styleId="143QC">
    <w:name w:val="14/3 QC"/>
    <w:basedOn w:val="NoParagraphStyle"/>
    <w:rsid w:val="000314AE"/>
    <w:pPr>
      <w:jc w:val="both"/>
    </w:pPr>
    <w:rPr>
      <w:rFonts w:ascii="UPC-Angsana-Bold" w:eastAsia="UPC-Angsana-Bold" w:hAnsi="UPC-Angsana-Bold" w:cs="UPC-Angsana-Bold"/>
      <w:b/>
      <w:bCs/>
      <w:spacing w:val="1"/>
      <w:w w:val="105"/>
      <w:sz w:val="28"/>
      <w:szCs w:val="28"/>
    </w:rPr>
  </w:style>
  <w:style w:type="paragraph" w:customStyle="1" w:styleId="Framecontents">
    <w:name w:val="Frame contents"/>
    <w:basedOn w:val="BodyText"/>
    <w:rsid w:val="000314AE"/>
    <w:pPr>
      <w:suppressAutoHyphens/>
      <w:spacing w:line="252" w:lineRule="auto"/>
    </w:pPr>
    <w:rPr>
      <w:rFonts w:ascii="Calibri" w:eastAsia="Calibri" w:hAnsi="Calibri" w:cs="Cordia New"/>
      <w:bCs w:val="0"/>
      <w:w w:val="100"/>
      <w:sz w:val="22"/>
      <w:szCs w:val="28"/>
      <w:lang w:val="en-US" w:eastAsia="th-TH"/>
    </w:rPr>
  </w:style>
  <w:style w:type="paragraph" w:customStyle="1" w:styleId="243R">
    <w:name w:val="24/3 R"/>
    <w:basedOn w:val="NoParagraphStyle"/>
    <w:rsid w:val="000314AE"/>
    <w:pPr>
      <w:jc w:val="right"/>
    </w:pPr>
    <w:rPr>
      <w:rFonts w:ascii="UPC-Angsana-Bold" w:eastAsia="UPC-Angsana-Bold" w:hAnsi="UPC-Angsana-Bold" w:cs="UPC-Angsana-Bold"/>
      <w:b/>
      <w:bCs/>
      <w:spacing w:val="2"/>
      <w:w w:val="105"/>
      <w:sz w:val="48"/>
      <w:szCs w:val="48"/>
    </w:rPr>
  </w:style>
  <w:style w:type="paragraph" w:customStyle="1" w:styleId="a3">
    <w:name w:val="เฉลยตาราง"/>
    <w:basedOn w:val="1510"/>
    <w:rsid w:val="000314AE"/>
    <w:pPr>
      <w:tabs>
        <w:tab w:val="clear" w:pos="1440"/>
        <w:tab w:val="decimal" w:pos="2000"/>
        <w:tab w:val="left" w:pos="2200"/>
      </w:tabs>
    </w:pPr>
  </w:style>
  <w:style w:type="paragraph" w:customStyle="1" w:styleId="243">
    <w:name w:val="24/3"/>
    <w:basedOn w:val="173"/>
    <w:rsid w:val="000314AE"/>
    <w:rPr>
      <w:rFonts w:ascii="UPC-Dillenia" w:eastAsia="UPC-Dillenia" w:hAnsi="UPC-Dillenia" w:cs="UPC-Dillenia"/>
      <w:sz w:val="48"/>
      <w:szCs w:val="48"/>
    </w:rPr>
  </w:style>
  <w:style w:type="paragraph" w:customStyle="1" w:styleId="323">
    <w:name w:val="32/3"/>
    <w:basedOn w:val="NoParagraphStyle"/>
    <w:rsid w:val="000314AE"/>
    <w:pPr>
      <w:jc w:val="both"/>
    </w:pPr>
    <w:rPr>
      <w:rFonts w:ascii="UPC-Dillenia-Bold" w:eastAsia="UPC-Dillenia-Bold" w:hAnsi="UPC-Dillenia-Bold" w:cs="UPC-Dillenia-Bold"/>
      <w:b/>
      <w:bCs/>
      <w:w w:val="110"/>
      <w:sz w:val="64"/>
      <w:szCs w:val="64"/>
    </w:rPr>
  </w:style>
  <w:style w:type="paragraph" w:customStyle="1" w:styleId="223">
    <w:name w:val="22/3"/>
    <w:basedOn w:val="243"/>
    <w:rsid w:val="000314AE"/>
    <w:rPr>
      <w:sz w:val="44"/>
      <w:szCs w:val="44"/>
    </w:rPr>
  </w:style>
  <w:style w:type="paragraph" w:customStyle="1" w:styleId="203">
    <w:name w:val="20/3"/>
    <w:basedOn w:val="NoParagraphStyle"/>
    <w:rsid w:val="000314AE"/>
    <w:pPr>
      <w:keepLines/>
      <w:tabs>
        <w:tab w:val="left" w:pos="1680"/>
        <w:tab w:val="left" w:pos="3480"/>
        <w:tab w:val="left" w:pos="5220"/>
        <w:tab w:val="left" w:pos="6960"/>
      </w:tabs>
      <w:jc w:val="both"/>
    </w:pPr>
    <w:rPr>
      <w:rFonts w:ascii="UPC-Dillenia-Bold" w:eastAsia="UPC-Dillenia-Bold" w:hAnsi="UPC-Dillenia-Bold" w:cs="UPC-Dillenia-Bold"/>
      <w:b/>
      <w:bCs/>
      <w:spacing w:val="2"/>
      <w:w w:val="110"/>
      <w:sz w:val="40"/>
      <w:szCs w:val="40"/>
    </w:rPr>
  </w:style>
  <w:style w:type="paragraph" w:customStyle="1" w:styleId="1515">
    <w:name w:val="15/1 ย่อ 5"/>
    <w:basedOn w:val="NoParagraphStyle"/>
    <w:rsid w:val="000314AE"/>
    <w:pPr>
      <w:tabs>
        <w:tab w:val="left" w:pos="1440"/>
        <w:tab w:val="left" w:pos="1500"/>
        <w:tab w:val="left" w:pos="1580"/>
        <w:tab w:val="left" w:pos="1660"/>
        <w:tab w:val="left" w:pos="1740"/>
        <w:tab w:val="left" w:pos="1800"/>
      </w:tabs>
      <w:ind w:firstLine="1200"/>
      <w:jc w:val="both"/>
    </w:pPr>
    <w:rPr>
      <w:rFonts w:ascii="UPC-Dillenia" w:eastAsia="UPC-Dillenia" w:hAnsi="UPC-Dillenia" w:cs="UPC-Dillenia"/>
      <w:spacing w:val="2"/>
      <w:w w:val="110"/>
      <w:sz w:val="30"/>
      <w:szCs w:val="30"/>
    </w:rPr>
  </w:style>
  <w:style w:type="paragraph" w:customStyle="1" w:styleId="1514">
    <w:name w:val="15/1 บรรณนุกรม"/>
    <w:basedOn w:val="1510"/>
    <w:rsid w:val="000314AE"/>
    <w:pPr>
      <w:tabs>
        <w:tab w:val="clear" w:pos="1440"/>
      </w:tabs>
      <w:ind w:left="700" w:hanging="700"/>
    </w:pPr>
  </w:style>
  <w:style w:type="paragraph" w:customStyle="1" w:styleId="121name">
    <w:name w:val="12/1 name"/>
    <w:basedOn w:val="NoParagraphStyle"/>
    <w:rsid w:val="000314AE"/>
    <w:pPr>
      <w:tabs>
        <w:tab w:val="left" w:pos="1440"/>
        <w:tab w:val="left" w:pos="2880"/>
        <w:tab w:val="center" w:pos="4153"/>
        <w:tab w:val="right" w:pos="8306"/>
      </w:tabs>
    </w:pPr>
    <w:rPr>
      <w:rFonts w:ascii="UPC-Dillenia" w:eastAsia="UPC-Dillenia" w:hAnsi="UPC-Dillenia" w:cs="UPC-Dillenia"/>
      <w:w w:val="1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acnsom\Desktop\Templates-&#3611;.&#3605;&#3619;&#363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87E777E-0E8B-4928-A025-16C826F7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Templates-ป.ตรี.dot</Template>
  <TotalTime>0</TotalTime>
  <Pages>10</Pages>
  <Words>2681</Words>
  <Characters>15282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สมจินตนา นพมิตร</dc:creator>
  <cp:lastModifiedBy>เปรมฤดี ชัยวัชระณานนท์</cp:lastModifiedBy>
  <cp:revision>2</cp:revision>
  <cp:lastPrinted>2025-03-27T07:22:00Z</cp:lastPrinted>
  <dcterms:created xsi:type="dcterms:W3CDTF">2025-03-27T08:26:00Z</dcterms:created>
  <dcterms:modified xsi:type="dcterms:W3CDTF">2025-03-27T08:26:00Z</dcterms:modified>
</cp:coreProperties>
</file>